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6286" w14:textId="6D5C8F22" w:rsidR="007E5516" w:rsidRPr="009F2C59" w:rsidRDefault="007E5516" w:rsidP="007E5516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bookmarkStart w:id="0" w:name="_GoBack"/>
      <w:bookmarkEnd w:id="0"/>
      <w:r w:rsidRPr="009F2C5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Fence Replacement versus Fence </w:t>
      </w:r>
      <w:r w:rsidR="00450F01" w:rsidRPr="009F2C5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Refurbishment</w:t>
      </w:r>
    </w:p>
    <w:p w14:paraId="5CFF7782" w14:textId="77777777" w:rsidR="007E5516" w:rsidRPr="009F2C59" w:rsidRDefault="007E5516" w:rsidP="007E5516">
      <w:pPr>
        <w:jc w:val="center"/>
        <w:rPr>
          <w:rFonts w:ascii="Times New Roman" w:eastAsia="Times New Roman" w:hAnsi="Times New Roman" w:cs="Times New Roman"/>
        </w:rPr>
      </w:pPr>
      <w:r w:rsidRPr="009F2C59">
        <w:rPr>
          <w:rFonts w:ascii="Times New Roman" w:eastAsia="Times New Roman" w:hAnsi="Times New Roman" w:cs="Times New Roman"/>
          <w:color w:val="222222"/>
          <w:shd w:val="clear" w:color="auto" w:fill="FFFFFF"/>
        </w:rPr>
        <w:t>By Martha Riley</w:t>
      </w:r>
    </w:p>
    <w:p w14:paraId="4F98A558" w14:textId="77777777" w:rsidR="007E5516" w:rsidRPr="009F2C59" w:rsidRDefault="007E5516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E0C091F" w14:textId="5484C88C" w:rsidR="00451C42" w:rsidRPr="009F2C59" w:rsidRDefault="007E5516" w:rsidP="00451C4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 xml:space="preserve">Do </w:t>
      </w:r>
      <w:r w:rsidR="00BC229E" w:rsidRPr="009F2C59">
        <w:rPr>
          <w:rFonts w:ascii="Times New Roman" w:eastAsia="Times New Roman" w:hAnsi="Times New Roman" w:cs="Times New Roman"/>
          <w:color w:val="222222"/>
        </w:rPr>
        <w:t>t</w:t>
      </w:r>
      <w:r w:rsidRPr="009F2C59">
        <w:rPr>
          <w:rFonts w:ascii="Times New Roman" w:eastAsia="Times New Roman" w:hAnsi="Times New Roman" w:cs="Times New Roman"/>
          <w:color w:val="222222"/>
        </w:rPr>
        <w:t xml:space="preserve">hese </w:t>
      </w:r>
      <w:r w:rsidR="00BC229E" w:rsidRPr="009F2C59">
        <w:rPr>
          <w:rFonts w:ascii="Times New Roman" w:eastAsia="Times New Roman" w:hAnsi="Times New Roman" w:cs="Times New Roman"/>
          <w:color w:val="222222"/>
        </w:rPr>
        <w:t>f</w:t>
      </w:r>
      <w:r w:rsidRPr="009F2C59">
        <w:rPr>
          <w:rFonts w:ascii="Times New Roman" w:eastAsia="Times New Roman" w:hAnsi="Times New Roman" w:cs="Times New Roman"/>
          <w:color w:val="222222"/>
        </w:rPr>
        <w:t>e</w:t>
      </w:r>
      <w:r w:rsidR="00650F34" w:rsidRPr="009F2C59">
        <w:rPr>
          <w:rFonts w:ascii="Times New Roman" w:eastAsia="Times New Roman" w:hAnsi="Times New Roman" w:cs="Times New Roman"/>
          <w:color w:val="222222"/>
        </w:rPr>
        <w:t xml:space="preserve">nces </w:t>
      </w:r>
      <w:r w:rsidR="00BC229E" w:rsidRPr="009F2C59">
        <w:rPr>
          <w:rFonts w:ascii="Times New Roman" w:eastAsia="Times New Roman" w:hAnsi="Times New Roman" w:cs="Times New Roman"/>
          <w:i/>
          <w:color w:val="222222"/>
        </w:rPr>
        <w:t>n</w:t>
      </w:r>
      <w:r w:rsidRPr="009F2C59">
        <w:rPr>
          <w:rFonts w:ascii="Times New Roman" w:eastAsia="Times New Roman" w:hAnsi="Times New Roman" w:cs="Times New Roman"/>
          <w:i/>
          <w:color w:val="222222"/>
        </w:rPr>
        <w:t>eed</w:t>
      </w:r>
      <w:r w:rsidRPr="009F2C59">
        <w:rPr>
          <w:rFonts w:ascii="Times New Roman" w:eastAsia="Times New Roman" w:hAnsi="Times New Roman" w:cs="Times New Roman"/>
          <w:color w:val="222222"/>
        </w:rPr>
        <w:t xml:space="preserve"> to be </w:t>
      </w:r>
      <w:r w:rsidR="00BC229E" w:rsidRPr="009F2C59">
        <w:rPr>
          <w:rFonts w:ascii="Times New Roman" w:eastAsia="Times New Roman" w:hAnsi="Times New Roman" w:cs="Times New Roman"/>
          <w:color w:val="222222"/>
        </w:rPr>
        <w:t>r</w:t>
      </w:r>
      <w:r w:rsidRPr="009F2C59">
        <w:rPr>
          <w:rFonts w:ascii="Times New Roman" w:eastAsia="Times New Roman" w:hAnsi="Times New Roman" w:cs="Times New Roman"/>
          <w:color w:val="222222"/>
        </w:rPr>
        <w:t>eplaced?</w:t>
      </w:r>
    </w:p>
    <w:p w14:paraId="1EC6B02C" w14:textId="77777777" w:rsidR="00451C42" w:rsidRPr="009F2C59" w:rsidRDefault="00451C42" w:rsidP="00451C4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47614D85" w14:textId="1DA1B319" w:rsidR="00162C04" w:rsidRPr="009F2C59" w:rsidRDefault="007E5516" w:rsidP="00451C42">
      <w:pPr>
        <w:shd w:val="clear" w:color="auto" w:fill="FFFFFF"/>
        <w:rPr>
          <w:rFonts w:ascii="Times New Roman" w:hAnsi="Times New Roman" w:cs="Times New Roman"/>
        </w:rPr>
      </w:pPr>
      <w:r w:rsidRPr="009F2C59">
        <w:rPr>
          <w:rFonts w:ascii="Times New Roman" w:eastAsia="Times New Roman" w:hAnsi="Times New Roman" w:cs="Times New Roman"/>
          <w:color w:val="222222"/>
        </w:rPr>
        <w:t xml:space="preserve">September's survey </w:t>
      </w:r>
      <w:r w:rsidR="001D2DA7">
        <w:rPr>
          <w:rFonts w:ascii="Times New Roman" w:eastAsia="Times New Roman" w:hAnsi="Times New Roman" w:cs="Times New Roman"/>
          <w:color w:val="222222"/>
        </w:rPr>
        <w:t xml:space="preserve">preliminary </w:t>
      </w:r>
      <w:r w:rsidRPr="009F2C59">
        <w:rPr>
          <w:rFonts w:ascii="Times New Roman" w:eastAsia="Times New Roman" w:hAnsi="Times New Roman" w:cs="Times New Roman"/>
          <w:color w:val="222222"/>
        </w:rPr>
        <w:t>results, printed below, indicate yes.</w:t>
      </w:r>
      <w:r w:rsidR="00576BA7" w:rsidRPr="009F2C59">
        <w:rPr>
          <w:rFonts w:ascii="Times New Roman" w:eastAsia="Times New Roman" w:hAnsi="Times New Roman" w:cs="Times New Roman"/>
          <w:color w:val="222222"/>
        </w:rPr>
        <w:t xml:space="preserve"> However, part way through Septe</w:t>
      </w:r>
      <w:r w:rsidRPr="009F2C59">
        <w:rPr>
          <w:rFonts w:ascii="Times New Roman" w:eastAsia="Times New Roman" w:hAnsi="Times New Roman" w:cs="Times New Roman"/>
          <w:color w:val="222222"/>
        </w:rPr>
        <w:t xml:space="preserve">mber, Pete </w:t>
      </w:r>
      <w:proofErr w:type="spellStart"/>
      <w:r w:rsidRPr="009F2C59">
        <w:rPr>
          <w:rFonts w:ascii="Times New Roman" w:eastAsia="Times New Roman" w:hAnsi="Times New Roman" w:cs="Times New Roman"/>
          <w:color w:val="222222"/>
        </w:rPr>
        <w:t>Stauch</w:t>
      </w:r>
      <w:proofErr w:type="spellEnd"/>
      <w:r w:rsidRPr="009F2C59">
        <w:rPr>
          <w:rFonts w:ascii="Times New Roman" w:eastAsia="Times New Roman" w:hAnsi="Times New Roman" w:cs="Times New Roman"/>
          <w:color w:val="222222"/>
        </w:rPr>
        <w:t xml:space="preserve">, structural engineer, Foxridge resident, and Fence Committee member, completed a </w:t>
      </w:r>
      <w:r w:rsidR="00535C97" w:rsidRPr="009F2C59">
        <w:rPr>
          <w:rFonts w:ascii="Times New Roman" w:eastAsia="Times New Roman" w:hAnsi="Times New Roman" w:cs="Times New Roman"/>
          <w:color w:val="222222"/>
        </w:rPr>
        <w:t xml:space="preserve">complimentary </w:t>
      </w:r>
      <w:r w:rsidRPr="009F2C59">
        <w:rPr>
          <w:rFonts w:ascii="Times New Roman" w:eastAsia="Times New Roman" w:hAnsi="Times New Roman" w:cs="Times New Roman"/>
          <w:color w:val="222222"/>
        </w:rPr>
        <w:t xml:space="preserve">fence study and has determined that the Foxridge GID fences could last a while longer, if a substantial amount of </w:t>
      </w:r>
      <w:r w:rsidR="00450F01" w:rsidRPr="009F2C59">
        <w:rPr>
          <w:rFonts w:ascii="Times New Roman" w:eastAsia="Times New Roman" w:hAnsi="Times New Roman" w:cs="Times New Roman"/>
          <w:color w:val="222222"/>
        </w:rPr>
        <w:t xml:space="preserve">repair </w:t>
      </w:r>
      <w:r w:rsidRPr="009F2C59">
        <w:rPr>
          <w:rFonts w:ascii="Times New Roman" w:eastAsia="Times New Roman" w:hAnsi="Times New Roman" w:cs="Times New Roman"/>
          <w:color w:val="222222"/>
        </w:rPr>
        <w:t>work is done</w:t>
      </w:r>
      <w:r w:rsidR="00450F01" w:rsidRPr="009F2C59">
        <w:rPr>
          <w:rFonts w:ascii="Times New Roman" w:eastAsia="Times New Roman" w:hAnsi="Times New Roman" w:cs="Times New Roman"/>
          <w:color w:val="222222"/>
        </w:rPr>
        <w:t>.</w:t>
      </w:r>
      <w:r w:rsidR="00090F34" w:rsidRPr="009F2C59">
        <w:rPr>
          <w:rFonts w:ascii="Times New Roman" w:eastAsia="Times New Roman" w:hAnsi="Times New Roman" w:cs="Times New Roman"/>
          <w:color w:val="222222"/>
        </w:rPr>
        <w:t xml:space="preserve"> </w:t>
      </w:r>
      <w:r w:rsidR="000E2F6A" w:rsidRPr="009F2C59">
        <w:rPr>
          <w:rFonts w:ascii="Times New Roman" w:eastAsia="Times New Roman" w:hAnsi="Times New Roman" w:cs="Times New Roman"/>
          <w:color w:val="222222"/>
        </w:rPr>
        <w:t>The report states, “</w:t>
      </w:r>
      <w:r w:rsidR="000E2F6A" w:rsidRPr="009F2C59">
        <w:rPr>
          <w:rFonts w:ascii="Times New Roman" w:hAnsi="Times New Roman" w:cs="Times New Roman"/>
        </w:rPr>
        <w:t>No need was seen for wholesale replacement of the fences unless residents desire to upgrade the type of fence.</w:t>
      </w:r>
      <w:r w:rsidR="000E2F6A" w:rsidRPr="009F2C59">
        <w:rPr>
          <w:rFonts w:ascii="Times New Roman" w:eastAsia="Times New Roman" w:hAnsi="Times New Roman" w:cs="Times New Roman"/>
          <w:color w:val="222222"/>
        </w:rPr>
        <w:t xml:space="preserve">” </w:t>
      </w:r>
      <w:r w:rsidR="00577190" w:rsidRPr="009F2C59">
        <w:rPr>
          <w:rFonts w:ascii="Times New Roman" w:eastAsia="Times New Roman" w:hAnsi="Times New Roman" w:cs="Times New Roman"/>
          <w:color w:val="222222"/>
        </w:rPr>
        <w:t>Some of the r</w:t>
      </w:r>
      <w:r w:rsidR="004C13EA" w:rsidRPr="009F2C59">
        <w:rPr>
          <w:rFonts w:ascii="Times New Roman" w:eastAsia="Times New Roman" w:hAnsi="Times New Roman" w:cs="Times New Roman"/>
          <w:color w:val="222222"/>
        </w:rPr>
        <w:t>ecommended work includes</w:t>
      </w:r>
      <w:r w:rsidR="00577190" w:rsidRPr="009F2C59">
        <w:rPr>
          <w:rFonts w:ascii="Times New Roman" w:eastAsia="Times New Roman" w:hAnsi="Times New Roman" w:cs="Times New Roman"/>
          <w:color w:val="222222"/>
        </w:rPr>
        <w:t xml:space="preserve"> replacement of rotted posts </w:t>
      </w:r>
      <w:r w:rsidR="00EB3D2D" w:rsidRPr="009F2C59">
        <w:rPr>
          <w:rFonts w:ascii="Times New Roman" w:eastAsia="Times New Roman" w:hAnsi="Times New Roman" w:cs="Times New Roman"/>
          <w:color w:val="222222"/>
        </w:rPr>
        <w:t>and damaged pickets</w:t>
      </w:r>
      <w:r w:rsidR="00577190" w:rsidRPr="009F2C59">
        <w:rPr>
          <w:rFonts w:ascii="Times New Roman" w:eastAsia="Times New Roman" w:hAnsi="Times New Roman" w:cs="Times New Roman"/>
          <w:color w:val="222222"/>
        </w:rPr>
        <w:t xml:space="preserve">, trimming </w:t>
      </w:r>
      <w:r w:rsidR="00450F01" w:rsidRPr="009F2C59">
        <w:rPr>
          <w:rFonts w:ascii="Times New Roman" w:eastAsia="Times New Roman" w:hAnsi="Times New Roman" w:cs="Times New Roman"/>
          <w:color w:val="222222"/>
        </w:rPr>
        <w:t xml:space="preserve">the bottom of </w:t>
      </w:r>
      <w:r w:rsidR="00EB3D2D" w:rsidRPr="009F2C59">
        <w:rPr>
          <w:rFonts w:ascii="Times New Roman" w:eastAsia="Times New Roman" w:hAnsi="Times New Roman" w:cs="Times New Roman"/>
          <w:color w:val="222222"/>
        </w:rPr>
        <w:t xml:space="preserve">all </w:t>
      </w:r>
      <w:r w:rsidR="00577190" w:rsidRPr="009F2C59">
        <w:rPr>
          <w:rFonts w:ascii="Times New Roman" w:eastAsia="Times New Roman" w:hAnsi="Times New Roman" w:cs="Times New Roman"/>
          <w:color w:val="222222"/>
        </w:rPr>
        <w:t xml:space="preserve">existing </w:t>
      </w:r>
      <w:r w:rsidR="00EB3D2D" w:rsidRPr="009F2C59">
        <w:rPr>
          <w:rFonts w:ascii="Times New Roman" w:eastAsia="Times New Roman" w:hAnsi="Times New Roman" w:cs="Times New Roman"/>
          <w:color w:val="222222"/>
        </w:rPr>
        <w:t xml:space="preserve">GID </w:t>
      </w:r>
      <w:r w:rsidR="00577190" w:rsidRPr="009F2C59">
        <w:rPr>
          <w:rFonts w:ascii="Times New Roman" w:eastAsia="Times New Roman" w:hAnsi="Times New Roman" w:cs="Times New Roman"/>
          <w:color w:val="222222"/>
        </w:rPr>
        <w:t xml:space="preserve">fences for a clearance of 1½ to 2 inches </w:t>
      </w:r>
      <w:r w:rsidR="00450F01" w:rsidRPr="009F2C59">
        <w:rPr>
          <w:rFonts w:ascii="Times New Roman" w:eastAsia="Times New Roman" w:hAnsi="Times New Roman" w:cs="Times New Roman"/>
          <w:color w:val="222222"/>
        </w:rPr>
        <w:t xml:space="preserve">from </w:t>
      </w:r>
      <w:r w:rsidR="00577190" w:rsidRPr="009F2C59">
        <w:rPr>
          <w:rFonts w:ascii="Times New Roman" w:eastAsia="Times New Roman" w:hAnsi="Times New Roman" w:cs="Times New Roman"/>
          <w:color w:val="222222"/>
        </w:rPr>
        <w:t xml:space="preserve">the ground, removing </w:t>
      </w:r>
      <w:r w:rsidR="00450F01" w:rsidRPr="009F2C59">
        <w:rPr>
          <w:rFonts w:ascii="Times New Roman" w:eastAsia="Times New Roman" w:hAnsi="Times New Roman" w:cs="Times New Roman"/>
          <w:color w:val="222222"/>
        </w:rPr>
        <w:t xml:space="preserve">all </w:t>
      </w:r>
      <w:r w:rsidR="00577190" w:rsidRPr="009F2C59">
        <w:rPr>
          <w:rFonts w:ascii="Times New Roman" w:eastAsia="Times New Roman" w:hAnsi="Times New Roman" w:cs="Times New Roman"/>
          <w:color w:val="222222"/>
        </w:rPr>
        <w:t>top</w:t>
      </w:r>
      <w:r w:rsidR="005A2105" w:rsidRPr="009F2C59">
        <w:rPr>
          <w:rFonts w:ascii="Times New Roman" w:eastAsia="Times New Roman" w:hAnsi="Times New Roman" w:cs="Times New Roman"/>
          <w:color w:val="222222"/>
        </w:rPr>
        <w:t xml:space="preserve"> </w:t>
      </w:r>
      <w:r w:rsidR="00577190" w:rsidRPr="009F2C59">
        <w:rPr>
          <w:rFonts w:ascii="Times New Roman" w:eastAsia="Times New Roman" w:hAnsi="Times New Roman" w:cs="Times New Roman"/>
          <w:color w:val="222222"/>
        </w:rPr>
        <w:t xml:space="preserve">caps, </w:t>
      </w:r>
      <w:r w:rsidR="00EB3D2D" w:rsidRPr="009F2C59">
        <w:rPr>
          <w:rFonts w:ascii="Times New Roman" w:eastAsia="Times New Roman" w:hAnsi="Times New Roman" w:cs="Times New Roman"/>
          <w:color w:val="222222"/>
        </w:rPr>
        <w:t xml:space="preserve">and </w:t>
      </w:r>
      <w:r w:rsidR="00450F01" w:rsidRPr="009F2C59">
        <w:rPr>
          <w:rFonts w:ascii="Times New Roman" w:eastAsia="Times New Roman" w:hAnsi="Times New Roman" w:cs="Times New Roman"/>
          <w:color w:val="222222"/>
        </w:rPr>
        <w:t>repositioning the top fascia board to give the top of the fences a straight edge</w:t>
      </w:r>
      <w:r w:rsidR="00A3088C" w:rsidRPr="009F2C59">
        <w:rPr>
          <w:rFonts w:ascii="Times New Roman" w:eastAsia="Times New Roman" w:hAnsi="Times New Roman" w:cs="Times New Roman"/>
          <w:color w:val="222222"/>
        </w:rPr>
        <w:t>.</w:t>
      </w:r>
      <w:r w:rsidR="00EB3D2D" w:rsidRPr="009F2C59">
        <w:rPr>
          <w:rFonts w:ascii="Times New Roman" w:eastAsia="Times New Roman" w:hAnsi="Times New Roman" w:cs="Times New Roman"/>
          <w:color w:val="222222"/>
        </w:rPr>
        <w:t xml:space="preserve"> </w:t>
      </w:r>
      <w:r w:rsidR="00162C04" w:rsidRPr="009F2C59">
        <w:rPr>
          <w:rFonts w:ascii="Times New Roman" w:eastAsia="Times New Roman" w:hAnsi="Times New Roman" w:cs="Times New Roman"/>
          <w:color w:val="222222"/>
        </w:rPr>
        <w:t xml:space="preserve">Additional considerations include </w:t>
      </w:r>
      <w:r w:rsidR="00162C04" w:rsidRPr="009F2C59">
        <w:rPr>
          <w:rFonts w:ascii="Times New Roman" w:hAnsi="Times New Roman" w:cs="Times New Roman"/>
        </w:rPr>
        <w:t>adding a 2x</w:t>
      </w:r>
      <w:r w:rsidR="005A2105" w:rsidRPr="009F2C59">
        <w:rPr>
          <w:rFonts w:ascii="Times New Roman" w:hAnsi="Times New Roman" w:cs="Times New Roman"/>
        </w:rPr>
        <w:t>4</w:t>
      </w:r>
      <w:r w:rsidR="00162C04" w:rsidRPr="009F2C59">
        <w:rPr>
          <w:rFonts w:ascii="Times New Roman" w:hAnsi="Times New Roman" w:cs="Times New Roman"/>
        </w:rPr>
        <w:t xml:space="preserve"> horizontal fascia board on the public side of the fence near the bottom to hold the pickets in place and prevent </w:t>
      </w:r>
      <w:r w:rsidR="00234506" w:rsidRPr="009F2C59">
        <w:rPr>
          <w:rFonts w:ascii="Times New Roman" w:hAnsi="Times New Roman" w:cs="Times New Roman"/>
        </w:rPr>
        <w:t xml:space="preserve">them </w:t>
      </w:r>
      <w:r w:rsidR="00450F01" w:rsidRPr="009F2C59">
        <w:rPr>
          <w:rFonts w:ascii="Times New Roman" w:hAnsi="Times New Roman" w:cs="Times New Roman"/>
        </w:rPr>
        <w:t>from</w:t>
      </w:r>
      <w:r w:rsidR="00162C04" w:rsidRPr="009F2C59">
        <w:rPr>
          <w:rFonts w:ascii="Times New Roman" w:hAnsi="Times New Roman" w:cs="Times New Roman"/>
        </w:rPr>
        <w:t xml:space="preserve"> curling due to moisture</w:t>
      </w:r>
      <w:r w:rsidR="00450F01" w:rsidRPr="009F2C59">
        <w:rPr>
          <w:rFonts w:ascii="Times New Roman" w:hAnsi="Times New Roman" w:cs="Times New Roman"/>
        </w:rPr>
        <w:t xml:space="preserve">; </w:t>
      </w:r>
      <w:r w:rsidR="00162C04" w:rsidRPr="009F2C59">
        <w:rPr>
          <w:rFonts w:ascii="Times New Roman" w:hAnsi="Times New Roman" w:cs="Times New Roman"/>
        </w:rPr>
        <w:t>adding a 2x</w:t>
      </w:r>
      <w:r w:rsidR="005A2105" w:rsidRPr="009F2C59">
        <w:rPr>
          <w:rFonts w:ascii="Times New Roman" w:hAnsi="Times New Roman" w:cs="Times New Roman"/>
        </w:rPr>
        <w:t>4</w:t>
      </w:r>
      <w:r w:rsidR="00162C04" w:rsidRPr="009F2C59">
        <w:rPr>
          <w:rFonts w:ascii="Times New Roman" w:hAnsi="Times New Roman" w:cs="Times New Roman"/>
        </w:rPr>
        <w:t xml:space="preserve"> </w:t>
      </w:r>
      <w:r w:rsidR="00234506" w:rsidRPr="009F2C59">
        <w:rPr>
          <w:rFonts w:ascii="Times New Roman" w:hAnsi="Times New Roman" w:cs="Times New Roman"/>
        </w:rPr>
        <w:t xml:space="preserve">vertical </w:t>
      </w:r>
      <w:r w:rsidR="00162C04" w:rsidRPr="009F2C59">
        <w:rPr>
          <w:rFonts w:ascii="Times New Roman" w:hAnsi="Times New Roman" w:cs="Times New Roman"/>
        </w:rPr>
        <w:t xml:space="preserve">fascia board at each fence post on the public side to add architectural </w:t>
      </w:r>
      <w:r w:rsidR="00234506" w:rsidRPr="009F2C59">
        <w:rPr>
          <w:rFonts w:ascii="Times New Roman" w:hAnsi="Times New Roman" w:cs="Times New Roman"/>
        </w:rPr>
        <w:t>interest, and staining all fences</w:t>
      </w:r>
      <w:r w:rsidR="00E755A8" w:rsidRPr="009F2C59">
        <w:rPr>
          <w:rFonts w:ascii="Times New Roman" w:hAnsi="Times New Roman" w:cs="Times New Roman"/>
        </w:rPr>
        <w:t>.</w:t>
      </w:r>
    </w:p>
    <w:p w14:paraId="7AE7B05E" w14:textId="77777777" w:rsidR="00C83B3E" w:rsidRPr="009F2C59" w:rsidRDefault="00C83B3E" w:rsidP="00451C4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63712F42" w14:textId="44D477A3" w:rsidR="004315AC" w:rsidRPr="009F2C59" w:rsidRDefault="00617620" w:rsidP="009F2C5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So</w:t>
      </w:r>
      <w:r w:rsidR="00BE7670" w:rsidRPr="009F2C59">
        <w:rPr>
          <w:rFonts w:ascii="Times New Roman" w:eastAsia="Times New Roman" w:hAnsi="Times New Roman" w:cs="Times New Roman"/>
          <w:color w:val="222222"/>
        </w:rPr>
        <w:t xml:space="preserve"> </w:t>
      </w:r>
      <w:r w:rsidR="009A2736" w:rsidRPr="009F2C59">
        <w:rPr>
          <w:rFonts w:ascii="Times New Roman" w:eastAsia="Times New Roman" w:hAnsi="Times New Roman" w:cs="Times New Roman"/>
          <w:color w:val="222222"/>
        </w:rPr>
        <w:t xml:space="preserve">it might be possible to resurrect our </w:t>
      </w:r>
      <w:r w:rsidR="00C444B0">
        <w:rPr>
          <w:rFonts w:ascii="Times New Roman" w:eastAsia="Times New Roman" w:hAnsi="Times New Roman" w:cs="Times New Roman"/>
          <w:color w:val="222222"/>
        </w:rPr>
        <w:t>existing</w:t>
      </w:r>
      <w:r w:rsidR="00C444B0" w:rsidRPr="009F2C59">
        <w:rPr>
          <w:rFonts w:ascii="Times New Roman" w:eastAsia="Times New Roman" w:hAnsi="Times New Roman" w:cs="Times New Roman"/>
          <w:color w:val="222222"/>
        </w:rPr>
        <w:t xml:space="preserve"> </w:t>
      </w:r>
      <w:r w:rsidR="009A2736" w:rsidRPr="009F2C59">
        <w:rPr>
          <w:rFonts w:ascii="Times New Roman" w:eastAsia="Times New Roman" w:hAnsi="Times New Roman" w:cs="Times New Roman"/>
          <w:color w:val="222222"/>
        </w:rPr>
        <w:t xml:space="preserve">fences to preserve them a while longer.  </w:t>
      </w:r>
      <w:r w:rsidR="00090F34" w:rsidRPr="009F2C59">
        <w:rPr>
          <w:rFonts w:ascii="Times New Roman" w:eastAsia="Times New Roman" w:hAnsi="Times New Roman" w:cs="Times New Roman"/>
          <w:color w:val="222222"/>
        </w:rPr>
        <w:t xml:space="preserve">Because this study was done after the survey was </w:t>
      </w:r>
      <w:r w:rsidR="00E16119" w:rsidRPr="009F2C59">
        <w:rPr>
          <w:rFonts w:ascii="Times New Roman" w:eastAsia="Times New Roman" w:hAnsi="Times New Roman" w:cs="Times New Roman"/>
          <w:color w:val="222222"/>
        </w:rPr>
        <w:t>released</w:t>
      </w:r>
      <w:r w:rsidR="00090F34" w:rsidRPr="009F2C59">
        <w:rPr>
          <w:rFonts w:ascii="Times New Roman" w:eastAsia="Times New Roman" w:hAnsi="Times New Roman" w:cs="Times New Roman"/>
          <w:color w:val="222222"/>
        </w:rPr>
        <w:t>, p</w:t>
      </w:r>
      <w:r w:rsidR="00E34E13" w:rsidRPr="009F2C59">
        <w:rPr>
          <w:rFonts w:ascii="Times New Roman" w:eastAsia="Times New Roman" w:hAnsi="Times New Roman" w:cs="Times New Roman"/>
          <w:color w:val="222222"/>
        </w:rPr>
        <w:t>eople responded to the survey ques</w:t>
      </w:r>
      <w:r w:rsidRPr="009F2C59">
        <w:rPr>
          <w:rFonts w:ascii="Times New Roman" w:eastAsia="Times New Roman" w:hAnsi="Times New Roman" w:cs="Times New Roman"/>
          <w:color w:val="222222"/>
        </w:rPr>
        <w:t>tions without the</w:t>
      </w:r>
      <w:r w:rsidR="00C636D0" w:rsidRPr="009F2C59">
        <w:rPr>
          <w:rFonts w:ascii="Times New Roman" w:eastAsia="Times New Roman" w:hAnsi="Times New Roman" w:cs="Times New Roman"/>
          <w:color w:val="222222"/>
        </w:rPr>
        <w:t xml:space="preserve"> information</w:t>
      </w:r>
      <w:r w:rsidRPr="009F2C59">
        <w:rPr>
          <w:rFonts w:ascii="Times New Roman" w:eastAsia="Times New Roman" w:hAnsi="Times New Roman" w:cs="Times New Roman"/>
          <w:color w:val="222222"/>
        </w:rPr>
        <w:t xml:space="preserve"> from this </w:t>
      </w:r>
      <w:r w:rsidR="00090F34" w:rsidRPr="009F2C59">
        <w:rPr>
          <w:rFonts w:ascii="Times New Roman" w:eastAsia="Times New Roman" w:hAnsi="Times New Roman" w:cs="Times New Roman"/>
          <w:color w:val="222222"/>
        </w:rPr>
        <w:t>assessment</w:t>
      </w:r>
      <w:r w:rsidR="00C636D0" w:rsidRPr="009F2C59">
        <w:rPr>
          <w:rFonts w:ascii="Times New Roman" w:eastAsia="Times New Roman" w:hAnsi="Times New Roman" w:cs="Times New Roman"/>
          <w:color w:val="222222"/>
        </w:rPr>
        <w:t>.</w:t>
      </w:r>
    </w:p>
    <w:p w14:paraId="1F8AE105" w14:textId="77777777" w:rsidR="004315AC" w:rsidRPr="009F2C59" w:rsidRDefault="004315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7CD2D3B3" w14:textId="1326FC1B" w:rsidR="00E755A8" w:rsidRPr="009F2C59" w:rsidRDefault="006F13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As yet unanswered questions from the fence study are</w:t>
      </w:r>
      <w:r w:rsidR="00090F34" w:rsidRPr="009F2C59">
        <w:rPr>
          <w:rFonts w:ascii="Times New Roman" w:eastAsia="Times New Roman" w:hAnsi="Times New Roman" w:cs="Times New Roman"/>
          <w:color w:val="222222"/>
        </w:rPr>
        <w:t>:</w:t>
      </w:r>
    </w:p>
    <w:p w14:paraId="3F10797B" w14:textId="77777777" w:rsidR="00E755A8" w:rsidRPr="009F2C59" w:rsidRDefault="009A2736" w:rsidP="002C634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</w:rPr>
      </w:pPr>
      <w:proofErr w:type="gramStart"/>
      <w:r w:rsidRPr="009F2C59">
        <w:rPr>
          <w:rFonts w:ascii="Times New Roman" w:eastAsia="Times New Roman" w:hAnsi="Times New Roman" w:cs="Times New Roman"/>
          <w:color w:val="222222"/>
        </w:rPr>
        <w:t>how</w:t>
      </w:r>
      <w:proofErr w:type="gramEnd"/>
      <w:r w:rsidRPr="009F2C59">
        <w:rPr>
          <w:rFonts w:ascii="Times New Roman" w:eastAsia="Times New Roman" w:hAnsi="Times New Roman" w:cs="Times New Roman"/>
          <w:color w:val="222222"/>
        </w:rPr>
        <w:t xml:space="preserve"> much would it cost</w:t>
      </w:r>
      <w:r w:rsidR="006F1385" w:rsidRPr="009F2C59">
        <w:rPr>
          <w:rFonts w:ascii="Times New Roman" w:eastAsia="Times New Roman" w:hAnsi="Times New Roman" w:cs="Times New Roman"/>
          <w:color w:val="222222"/>
        </w:rPr>
        <w:t xml:space="preserve"> to refurbish the fences</w:t>
      </w:r>
      <w:r w:rsidR="00E755A8" w:rsidRPr="009F2C59">
        <w:rPr>
          <w:rFonts w:ascii="Times New Roman" w:eastAsia="Times New Roman" w:hAnsi="Times New Roman" w:cs="Times New Roman"/>
          <w:color w:val="222222"/>
        </w:rPr>
        <w:t>?</w:t>
      </w:r>
    </w:p>
    <w:p w14:paraId="76113C78" w14:textId="0AC4DEB8" w:rsidR="00E755A8" w:rsidRPr="009F2C59" w:rsidRDefault="009A2736" w:rsidP="002C634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</w:rPr>
      </w:pPr>
      <w:proofErr w:type="gramStart"/>
      <w:r w:rsidRPr="009F2C59">
        <w:rPr>
          <w:rFonts w:ascii="Times New Roman" w:eastAsia="Times New Roman" w:hAnsi="Times New Roman" w:cs="Times New Roman"/>
          <w:color w:val="222222"/>
        </w:rPr>
        <w:t>how</w:t>
      </w:r>
      <w:proofErr w:type="gramEnd"/>
      <w:r w:rsidRPr="009F2C59">
        <w:rPr>
          <w:rFonts w:ascii="Times New Roman" w:eastAsia="Times New Roman" w:hAnsi="Times New Roman" w:cs="Times New Roman"/>
          <w:color w:val="222222"/>
        </w:rPr>
        <w:t xml:space="preserve"> long would </w:t>
      </w:r>
      <w:r w:rsidR="006F1385" w:rsidRPr="009F2C59">
        <w:rPr>
          <w:rFonts w:ascii="Times New Roman" w:eastAsia="Times New Roman" w:hAnsi="Times New Roman" w:cs="Times New Roman"/>
          <w:color w:val="222222"/>
        </w:rPr>
        <w:t>they</w:t>
      </w:r>
      <w:r w:rsidRPr="009F2C59">
        <w:rPr>
          <w:rFonts w:ascii="Times New Roman" w:eastAsia="Times New Roman" w:hAnsi="Times New Roman" w:cs="Times New Roman"/>
          <w:color w:val="222222"/>
        </w:rPr>
        <w:t xml:space="preserve"> last</w:t>
      </w:r>
      <w:r w:rsidR="00E755A8" w:rsidRPr="009F2C59">
        <w:rPr>
          <w:rFonts w:ascii="Times New Roman" w:eastAsia="Times New Roman" w:hAnsi="Times New Roman" w:cs="Times New Roman"/>
          <w:color w:val="222222"/>
        </w:rPr>
        <w:t>?</w:t>
      </w:r>
    </w:p>
    <w:p w14:paraId="0E49D12A" w14:textId="3DA0E188" w:rsidR="00E755A8" w:rsidRPr="009F2C59" w:rsidRDefault="009A2736" w:rsidP="002C634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</w:rPr>
      </w:pPr>
      <w:proofErr w:type="gramStart"/>
      <w:r w:rsidRPr="009F2C59">
        <w:rPr>
          <w:rFonts w:ascii="Times New Roman" w:eastAsia="Times New Roman" w:hAnsi="Times New Roman" w:cs="Times New Roman"/>
          <w:color w:val="222222"/>
        </w:rPr>
        <w:t>what</w:t>
      </w:r>
      <w:proofErr w:type="gramEnd"/>
      <w:r w:rsidRPr="009F2C59">
        <w:rPr>
          <w:rFonts w:ascii="Times New Roman" w:eastAsia="Times New Roman" w:hAnsi="Times New Roman" w:cs="Times New Roman"/>
          <w:color w:val="222222"/>
        </w:rPr>
        <w:t xml:space="preserve"> would they look like?  </w:t>
      </w:r>
    </w:p>
    <w:p w14:paraId="40E9FE9E" w14:textId="77777777" w:rsidR="00090F34" w:rsidRPr="009F2C59" w:rsidRDefault="00090F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1B1CABEF" w14:textId="7A63B0D8" w:rsidR="007E5516" w:rsidRPr="009F2C59" w:rsidRDefault="009A2736" w:rsidP="002C63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We are in the process of try</w:t>
      </w:r>
      <w:r w:rsidR="00090F34" w:rsidRPr="009F2C59">
        <w:rPr>
          <w:rFonts w:ascii="Times New Roman" w:eastAsia="Times New Roman" w:hAnsi="Times New Roman" w:cs="Times New Roman"/>
          <w:color w:val="222222"/>
        </w:rPr>
        <w:t xml:space="preserve">ing to </w:t>
      </w:r>
      <w:r w:rsidRPr="009F2C59">
        <w:rPr>
          <w:rFonts w:ascii="Times New Roman" w:eastAsia="Times New Roman" w:hAnsi="Times New Roman" w:cs="Times New Roman"/>
          <w:color w:val="222222"/>
        </w:rPr>
        <w:t>answer these questions.</w:t>
      </w:r>
      <w:r w:rsidR="00090F34" w:rsidRPr="009F2C59">
        <w:rPr>
          <w:rFonts w:ascii="Times New Roman" w:eastAsia="Times New Roman" w:hAnsi="Times New Roman" w:cs="Times New Roman"/>
          <w:color w:val="222222"/>
        </w:rPr>
        <w:t xml:space="preserve"> </w:t>
      </w:r>
      <w:r w:rsidR="007E5516" w:rsidRPr="009F2C59">
        <w:rPr>
          <w:rFonts w:ascii="Times New Roman" w:eastAsia="Times New Roman" w:hAnsi="Times New Roman" w:cs="Times New Roman"/>
          <w:color w:val="222222"/>
        </w:rPr>
        <w:t xml:space="preserve">In order to determine a clear direction, </w:t>
      </w:r>
      <w:r w:rsidR="006F1385" w:rsidRPr="009F2C59">
        <w:rPr>
          <w:rFonts w:ascii="Times New Roman" w:eastAsia="Times New Roman" w:hAnsi="Times New Roman" w:cs="Times New Roman"/>
          <w:color w:val="222222"/>
        </w:rPr>
        <w:t xml:space="preserve">comprehensive information about both plans </w:t>
      </w:r>
      <w:r w:rsidR="00E16119" w:rsidRPr="009F2C59">
        <w:rPr>
          <w:rFonts w:ascii="Times New Roman" w:eastAsia="Times New Roman" w:hAnsi="Times New Roman" w:cs="Times New Roman"/>
          <w:color w:val="222222"/>
        </w:rPr>
        <w:t xml:space="preserve">– replacement and refurbishment - </w:t>
      </w:r>
      <w:r w:rsidR="006F1385" w:rsidRPr="009F2C59">
        <w:rPr>
          <w:rFonts w:ascii="Times New Roman" w:eastAsia="Times New Roman" w:hAnsi="Times New Roman" w:cs="Times New Roman"/>
          <w:color w:val="222222"/>
        </w:rPr>
        <w:t xml:space="preserve">will be provided and </w:t>
      </w:r>
      <w:r w:rsidR="007E5516" w:rsidRPr="009F2C59">
        <w:rPr>
          <w:rFonts w:ascii="Times New Roman" w:eastAsia="Times New Roman" w:hAnsi="Times New Roman" w:cs="Times New Roman"/>
          <w:color w:val="222222"/>
        </w:rPr>
        <w:t xml:space="preserve">a </w:t>
      </w:r>
      <w:r w:rsidR="00234506" w:rsidRPr="009F2C59">
        <w:rPr>
          <w:rFonts w:ascii="Times New Roman" w:eastAsia="Times New Roman" w:hAnsi="Times New Roman" w:cs="Times New Roman"/>
          <w:color w:val="222222"/>
        </w:rPr>
        <w:t xml:space="preserve">short </w:t>
      </w:r>
      <w:r w:rsidR="007E5516" w:rsidRPr="009F2C59">
        <w:rPr>
          <w:rFonts w:ascii="Times New Roman" w:eastAsia="Times New Roman" w:hAnsi="Times New Roman" w:cs="Times New Roman"/>
          <w:color w:val="222222"/>
        </w:rPr>
        <w:t>follow</w:t>
      </w:r>
      <w:r w:rsidR="00E16119" w:rsidRPr="009F2C59">
        <w:rPr>
          <w:rFonts w:ascii="Times New Roman" w:eastAsia="Times New Roman" w:hAnsi="Times New Roman" w:cs="Times New Roman"/>
          <w:color w:val="222222"/>
        </w:rPr>
        <w:t>-</w:t>
      </w:r>
      <w:r w:rsidR="007E5516" w:rsidRPr="009F2C59">
        <w:rPr>
          <w:rFonts w:ascii="Times New Roman" w:eastAsia="Times New Roman" w:hAnsi="Times New Roman" w:cs="Times New Roman"/>
          <w:color w:val="222222"/>
        </w:rPr>
        <w:t>up survey will be conducted in December.</w:t>
      </w:r>
      <w:r w:rsidR="00617620" w:rsidRPr="009F2C59"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35FCA972" w14:textId="77777777" w:rsidR="007E5516" w:rsidRPr="009F2C59" w:rsidRDefault="007E5516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38FD480A" w14:textId="46175430" w:rsidR="007E5516" w:rsidRPr="009F2C59" w:rsidRDefault="00E16119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As mentioned above, information will be gathered on refurbishment cost, longevity, and aesthetics.  As far as fence replacement goes, b</w:t>
      </w:r>
      <w:r w:rsidR="007E5516" w:rsidRPr="009F2C59">
        <w:rPr>
          <w:rFonts w:ascii="Times New Roman" w:eastAsia="Times New Roman" w:hAnsi="Times New Roman" w:cs="Times New Roman"/>
          <w:color w:val="222222"/>
        </w:rPr>
        <w:t xml:space="preserve">ased on the September survey results, the </w:t>
      </w:r>
      <w:r w:rsidR="005A2105" w:rsidRPr="009F2C59">
        <w:rPr>
          <w:rFonts w:ascii="Times New Roman" w:eastAsia="Times New Roman" w:hAnsi="Times New Roman" w:cs="Times New Roman"/>
          <w:color w:val="222222"/>
        </w:rPr>
        <w:t>F</w:t>
      </w:r>
      <w:r w:rsidR="007E5516" w:rsidRPr="009F2C59">
        <w:rPr>
          <w:rFonts w:ascii="Times New Roman" w:eastAsia="Times New Roman" w:hAnsi="Times New Roman" w:cs="Times New Roman"/>
          <w:color w:val="222222"/>
        </w:rPr>
        <w:t xml:space="preserve">ence </w:t>
      </w:r>
      <w:r w:rsidR="005A2105" w:rsidRPr="009F2C59">
        <w:rPr>
          <w:rFonts w:ascii="Times New Roman" w:eastAsia="Times New Roman" w:hAnsi="Times New Roman" w:cs="Times New Roman"/>
          <w:color w:val="222222"/>
        </w:rPr>
        <w:t>C</w:t>
      </w:r>
      <w:r w:rsidR="007E5516" w:rsidRPr="009F2C59">
        <w:rPr>
          <w:rFonts w:ascii="Times New Roman" w:eastAsia="Times New Roman" w:hAnsi="Times New Roman" w:cs="Times New Roman"/>
          <w:color w:val="222222"/>
        </w:rPr>
        <w:t xml:space="preserve">ommittee will </w:t>
      </w:r>
      <w:r w:rsidR="00617620" w:rsidRPr="009F2C59">
        <w:rPr>
          <w:rFonts w:ascii="Times New Roman" w:eastAsia="Times New Roman" w:hAnsi="Times New Roman" w:cs="Times New Roman"/>
          <w:color w:val="222222"/>
        </w:rPr>
        <w:t>narrow</w:t>
      </w:r>
      <w:r w:rsidR="007E5516" w:rsidRPr="009F2C59">
        <w:rPr>
          <w:rFonts w:ascii="Times New Roman" w:eastAsia="Times New Roman" w:hAnsi="Times New Roman" w:cs="Times New Roman"/>
          <w:color w:val="222222"/>
        </w:rPr>
        <w:t xml:space="preserve"> fence replacement costs using a composite material, such as </w:t>
      </w:r>
      <w:proofErr w:type="spellStart"/>
      <w:r w:rsidR="007E5516" w:rsidRPr="009F2C59">
        <w:rPr>
          <w:rFonts w:ascii="Times New Roman" w:eastAsia="Times New Roman" w:hAnsi="Times New Roman" w:cs="Times New Roman"/>
          <w:color w:val="222222"/>
        </w:rPr>
        <w:t>Trex</w:t>
      </w:r>
      <w:proofErr w:type="spellEnd"/>
      <w:r w:rsidR="007E5516" w:rsidRPr="009F2C59">
        <w:rPr>
          <w:rFonts w:ascii="Times New Roman" w:eastAsia="Times New Roman" w:hAnsi="Times New Roman" w:cs="Times New Roman"/>
          <w:color w:val="222222"/>
        </w:rPr>
        <w:t xml:space="preserve">, with a mill levy increase as the funding mechanism. In addition, we will research style and color options to present in the </w:t>
      </w:r>
      <w:r w:rsidR="005A2105" w:rsidRPr="009F2C59">
        <w:rPr>
          <w:rFonts w:ascii="Times New Roman" w:eastAsia="Times New Roman" w:hAnsi="Times New Roman" w:cs="Times New Roman"/>
          <w:color w:val="222222"/>
        </w:rPr>
        <w:t xml:space="preserve">December </w:t>
      </w:r>
      <w:r w:rsidR="007E5516" w:rsidRPr="009F2C59">
        <w:rPr>
          <w:rFonts w:ascii="Times New Roman" w:eastAsia="Times New Roman" w:hAnsi="Times New Roman" w:cs="Times New Roman"/>
          <w:color w:val="222222"/>
        </w:rPr>
        <w:t>survey</w:t>
      </w:r>
      <w:r w:rsidR="006F1385" w:rsidRPr="009F2C59">
        <w:rPr>
          <w:rFonts w:ascii="Times New Roman" w:eastAsia="Times New Roman" w:hAnsi="Times New Roman" w:cs="Times New Roman"/>
          <w:color w:val="222222"/>
        </w:rPr>
        <w:t>.</w:t>
      </w:r>
    </w:p>
    <w:p w14:paraId="67C1885D" w14:textId="77777777" w:rsidR="006F1385" w:rsidRPr="009F2C59" w:rsidRDefault="006F1385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069944BC" w14:textId="5F2C40E6" w:rsidR="006F1385" w:rsidRPr="009F2C59" w:rsidRDefault="006F1385" w:rsidP="006F138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 xml:space="preserve">Ultimately, it comes down to three things - cost, aesthetics, and fence life. Level of maintenance/staining needed is also a factor because it affects the </w:t>
      </w:r>
      <w:r w:rsidR="005A2105" w:rsidRPr="009F2C59">
        <w:rPr>
          <w:rFonts w:ascii="Times New Roman" w:eastAsia="Times New Roman" w:hAnsi="Times New Roman" w:cs="Times New Roman"/>
          <w:color w:val="222222"/>
        </w:rPr>
        <w:t xml:space="preserve">overall </w:t>
      </w:r>
      <w:r w:rsidRPr="009F2C59">
        <w:rPr>
          <w:rFonts w:ascii="Times New Roman" w:eastAsia="Times New Roman" w:hAnsi="Times New Roman" w:cs="Times New Roman"/>
          <w:color w:val="222222"/>
        </w:rPr>
        <w:t>cost in terms of time and money. Our goal is to provide information in these areas for both plans so that there is a clear and fair choice.</w:t>
      </w:r>
    </w:p>
    <w:p w14:paraId="325C1A82" w14:textId="77777777" w:rsidR="008F0CF8" w:rsidRPr="009F2C59" w:rsidRDefault="008F0CF8" w:rsidP="006F138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1271AC3F" w14:textId="3285A363" w:rsidR="008F0CF8" w:rsidRPr="009F2C59" w:rsidRDefault="008F0CF8" w:rsidP="006F138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 xml:space="preserve">In the event we decide to move forward with fence replacement, we will form a design committee to discuss design, color and height of fences.  Please let me know if you are interested in serving on this short-term committee by contacting me at </w:t>
      </w:r>
      <w:hyperlink r:id="rId6" w:history="1">
        <w:r w:rsidRPr="009F2C59">
          <w:rPr>
            <w:rStyle w:val="Hyperlink"/>
            <w:rFonts w:ascii="Times New Roman" w:eastAsia="Times New Roman" w:hAnsi="Times New Roman" w:cs="Times New Roman"/>
          </w:rPr>
          <w:t>foxridge.gid.reps@gmail.com</w:t>
        </w:r>
      </w:hyperlink>
      <w:r w:rsidR="00A51347" w:rsidRPr="009F2C59">
        <w:rPr>
          <w:rFonts w:ascii="Times New Roman" w:eastAsia="Times New Roman" w:hAnsi="Times New Roman" w:cs="Times New Roman"/>
          <w:color w:val="222222"/>
        </w:rPr>
        <w:t>.</w:t>
      </w:r>
    </w:p>
    <w:p w14:paraId="40EE97D2" w14:textId="77777777" w:rsidR="007E5516" w:rsidRPr="009F2C59" w:rsidRDefault="007E5516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C431D9F" w14:textId="5611C296" w:rsidR="007E5516" w:rsidRPr="009F2C59" w:rsidRDefault="007E5516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 xml:space="preserve">Thanks for your patience as we work through this process. </w:t>
      </w:r>
      <w:r w:rsidR="009330A9" w:rsidRPr="009F2C59">
        <w:rPr>
          <w:rFonts w:ascii="Times New Roman" w:eastAsia="Times New Roman" w:hAnsi="Times New Roman" w:cs="Times New Roman"/>
          <w:color w:val="222222"/>
        </w:rPr>
        <w:t xml:space="preserve">Fence </w:t>
      </w:r>
      <w:r w:rsidR="005A2105" w:rsidRPr="009F2C59">
        <w:rPr>
          <w:rFonts w:ascii="Times New Roman" w:eastAsia="Times New Roman" w:hAnsi="Times New Roman" w:cs="Times New Roman"/>
          <w:color w:val="222222"/>
        </w:rPr>
        <w:t>C</w:t>
      </w:r>
      <w:r w:rsidR="009330A9" w:rsidRPr="009F2C59">
        <w:rPr>
          <w:rFonts w:ascii="Times New Roman" w:eastAsia="Times New Roman" w:hAnsi="Times New Roman" w:cs="Times New Roman"/>
          <w:color w:val="222222"/>
        </w:rPr>
        <w:t>ommittee members</w:t>
      </w:r>
      <w:r w:rsidR="0045237E" w:rsidRPr="009F2C59">
        <w:rPr>
          <w:rFonts w:ascii="Times New Roman" w:eastAsia="Times New Roman" w:hAnsi="Times New Roman" w:cs="Times New Roman"/>
          <w:color w:val="222222"/>
        </w:rPr>
        <w:t xml:space="preserve"> </w:t>
      </w:r>
      <w:r w:rsidR="009330A9" w:rsidRPr="009F2C59">
        <w:rPr>
          <w:rFonts w:ascii="Times New Roman" w:eastAsia="Times New Roman" w:hAnsi="Times New Roman" w:cs="Times New Roman"/>
          <w:color w:val="222222"/>
        </w:rPr>
        <w:t>recognize</w:t>
      </w:r>
      <w:r w:rsidR="00DD0ED6" w:rsidRPr="009F2C59">
        <w:rPr>
          <w:rFonts w:ascii="Times New Roman" w:eastAsia="Times New Roman" w:hAnsi="Times New Roman" w:cs="Times New Roman"/>
          <w:color w:val="222222"/>
        </w:rPr>
        <w:t xml:space="preserve"> the awkwardness of the timing of this study, but we want to honor the work that was done by Pete and make sure the community</w:t>
      </w:r>
      <w:r w:rsidR="009330A9" w:rsidRPr="009F2C59">
        <w:rPr>
          <w:rFonts w:ascii="Times New Roman" w:eastAsia="Times New Roman" w:hAnsi="Times New Roman" w:cs="Times New Roman"/>
          <w:color w:val="222222"/>
        </w:rPr>
        <w:t xml:space="preserve"> has this information before we determine our final direction.</w:t>
      </w:r>
      <w:r w:rsidR="00DD0ED6" w:rsidRPr="009F2C59">
        <w:rPr>
          <w:rFonts w:ascii="Times New Roman" w:eastAsia="Times New Roman" w:hAnsi="Times New Roman" w:cs="Times New Roman"/>
          <w:color w:val="222222"/>
        </w:rPr>
        <w:t xml:space="preserve"> </w:t>
      </w:r>
      <w:r w:rsidRPr="009F2C59">
        <w:rPr>
          <w:rFonts w:ascii="Times New Roman" w:eastAsia="Times New Roman" w:hAnsi="Times New Roman" w:cs="Times New Roman"/>
          <w:color w:val="222222"/>
        </w:rPr>
        <w:t xml:space="preserve">I would like to thank the following members of the </w:t>
      </w:r>
      <w:r w:rsidR="005A2105" w:rsidRPr="009F2C59">
        <w:rPr>
          <w:rFonts w:ascii="Times New Roman" w:eastAsia="Times New Roman" w:hAnsi="Times New Roman" w:cs="Times New Roman"/>
          <w:color w:val="222222"/>
        </w:rPr>
        <w:t>C</w:t>
      </w:r>
      <w:r w:rsidRPr="009F2C59">
        <w:rPr>
          <w:rFonts w:ascii="Times New Roman" w:eastAsia="Times New Roman" w:hAnsi="Times New Roman" w:cs="Times New Roman"/>
          <w:color w:val="222222"/>
        </w:rPr>
        <w:t xml:space="preserve">ommittee for countless hours </w:t>
      </w:r>
      <w:r w:rsidR="0045237E" w:rsidRPr="009F2C59">
        <w:rPr>
          <w:rFonts w:ascii="Times New Roman" w:eastAsia="Times New Roman" w:hAnsi="Times New Roman" w:cs="Times New Roman"/>
          <w:color w:val="222222"/>
        </w:rPr>
        <w:t>of</w:t>
      </w:r>
      <w:r w:rsidR="00692740" w:rsidRPr="009F2C59">
        <w:rPr>
          <w:rFonts w:ascii="Times New Roman" w:eastAsia="Times New Roman" w:hAnsi="Times New Roman" w:cs="Times New Roman"/>
          <w:color w:val="222222"/>
        </w:rPr>
        <w:t xml:space="preserve"> </w:t>
      </w:r>
      <w:r w:rsidRPr="009F2C59">
        <w:rPr>
          <w:rFonts w:ascii="Times New Roman" w:eastAsia="Times New Roman" w:hAnsi="Times New Roman" w:cs="Times New Roman"/>
          <w:color w:val="222222"/>
        </w:rPr>
        <w:t xml:space="preserve">work to </w:t>
      </w:r>
      <w:r w:rsidRPr="009F2C59">
        <w:rPr>
          <w:rFonts w:ascii="Times New Roman" w:eastAsia="Times New Roman" w:hAnsi="Times New Roman" w:cs="Times New Roman"/>
          <w:color w:val="222222"/>
        </w:rPr>
        <w:lastRenderedPageBreak/>
        <w:t>research, provide information, and solicit feedback from our neighbors so we have a firm direction in keeping our neighborhood attractive. </w:t>
      </w:r>
      <w:r w:rsidR="00A4741D" w:rsidRPr="009F2C59">
        <w:rPr>
          <w:rFonts w:ascii="Times New Roman" w:eastAsia="Times New Roman" w:hAnsi="Times New Roman" w:cs="Times New Roman"/>
          <w:color w:val="222222"/>
        </w:rPr>
        <w:t>We appreciate the positive comments from the survey</w:t>
      </w:r>
      <w:r w:rsidR="00DE33AE" w:rsidRPr="009F2C59">
        <w:rPr>
          <w:rFonts w:ascii="Times New Roman" w:eastAsia="Times New Roman" w:hAnsi="Times New Roman" w:cs="Times New Roman"/>
          <w:color w:val="222222"/>
        </w:rPr>
        <w:t xml:space="preserve"> thanking us for our work</w:t>
      </w:r>
      <w:r w:rsidR="00A4741D" w:rsidRPr="009F2C59">
        <w:rPr>
          <w:rFonts w:ascii="Times New Roman" w:eastAsia="Times New Roman" w:hAnsi="Times New Roman" w:cs="Times New Roman"/>
          <w:color w:val="222222"/>
        </w:rPr>
        <w:t>!</w:t>
      </w:r>
    </w:p>
    <w:p w14:paraId="55D4176E" w14:textId="77777777" w:rsidR="00576BA7" w:rsidRPr="009F2C59" w:rsidRDefault="00576BA7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61ED080E" w14:textId="283F8EFA" w:rsidR="00692740" w:rsidRPr="009F2C59" w:rsidRDefault="00A4741D" w:rsidP="00576BA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CDB92" wp14:editId="729E1B0E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</wp:posOffset>
                </wp:positionV>
                <wp:extent cx="28575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E66E4" w14:textId="3680ED4F" w:rsidR="00FE7110" w:rsidRDefault="00FE71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C80B" wp14:editId="28D2A7A3">
                                  <wp:extent cx="2674620" cy="1370070"/>
                                  <wp:effectExtent l="0" t="0" r="0" b="190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137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5CDB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2.7pt;width:225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" filled="f" stroked="f">
                <v:textbox>
                  <w:txbxContent>
                    <w:p w14:paraId="5A5E66E4" w14:textId="3680ED4F" w:rsidR="008F0CF8" w:rsidRDefault="008F0CF8">
                      <w:r>
                        <w:rPr>
                          <w:noProof/>
                        </w:rPr>
                        <w:drawing>
                          <wp:inline distT="0" distB="0" distL="0" distR="0" wp14:anchorId="0B1CC80B" wp14:editId="28D2A7A3">
                            <wp:extent cx="2674620" cy="1370070"/>
                            <wp:effectExtent l="0" t="0" r="0" b="190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137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740" w:rsidRPr="009F2C59">
        <w:rPr>
          <w:rFonts w:ascii="Times New Roman" w:eastAsia="Times New Roman" w:hAnsi="Times New Roman" w:cs="Times New Roman"/>
          <w:color w:val="222222"/>
        </w:rPr>
        <w:t>Active Fence Committee Members:</w:t>
      </w:r>
    </w:p>
    <w:p w14:paraId="4493B96B" w14:textId="5D5ADF58" w:rsidR="00576BA7" w:rsidRPr="009F2C59" w:rsidRDefault="00576BA7" w:rsidP="00576BA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Dan Anthone</w:t>
      </w:r>
    </w:p>
    <w:p w14:paraId="723D0B45" w14:textId="77777777" w:rsidR="00576BA7" w:rsidRPr="009F2C59" w:rsidRDefault="00576BA7" w:rsidP="00576BA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Ed Bain</w:t>
      </w:r>
    </w:p>
    <w:p w14:paraId="2AE64842" w14:textId="77777777" w:rsidR="00576BA7" w:rsidRPr="009F2C59" w:rsidRDefault="00576BA7" w:rsidP="00576BA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Tim David</w:t>
      </w:r>
    </w:p>
    <w:p w14:paraId="5F6EDEEC" w14:textId="77777777" w:rsidR="00576BA7" w:rsidRPr="009F2C59" w:rsidRDefault="00576BA7" w:rsidP="00576BA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Jim Hargis</w:t>
      </w:r>
    </w:p>
    <w:p w14:paraId="3B6AE07F" w14:textId="77777777" w:rsidR="007E5516" w:rsidRPr="009F2C59" w:rsidRDefault="007E5516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Carolyn Melphy</w:t>
      </w:r>
    </w:p>
    <w:p w14:paraId="4CE5E515" w14:textId="2A922F7F" w:rsidR="00A4741D" w:rsidRPr="009F2C59" w:rsidRDefault="00A4741D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Martha Riley</w:t>
      </w:r>
    </w:p>
    <w:p w14:paraId="0E333D09" w14:textId="77777777" w:rsidR="007E5516" w:rsidRPr="009F2C59" w:rsidRDefault="007E5516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 xml:space="preserve">Pete </w:t>
      </w:r>
      <w:proofErr w:type="spellStart"/>
      <w:r w:rsidRPr="009F2C59">
        <w:rPr>
          <w:rFonts w:ascii="Times New Roman" w:eastAsia="Times New Roman" w:hAnsi="Times New Roman" w:cs="Times New Roman"/>
          <w:color w:val="222222"/>
        </w:rPr>
        <w:t>Stauch</w:t>
      </w:r>
      <w:proofErr w:type="spellEnd"/>
    </w:p>
    <w:p w14:paraId="4F46EB54" w14:textId="6EBEE049" w:rsidR="0031416E" w:rsidRPr="009F2C59" w:rsidRDefault="0031416E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Elliott Sutta</w:t>
      </w:r>
    </w:p>
    <w:p w14:paraId="5EB92E07" w14:textId="77777777" w:rsidR="007E5516" w:rsidRPr="009F2C59" w:rsidRDefault="007E5516" w:rsidP="007E55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2C59">
        <w:rPr>
          <w:rFonts w:ascii="Times New Roman" w:eastAsia="Times New Roman" w:hAnsi="Times New Roman" w:cs="Times New Roman"/>
          <w:color w:val="222222"/>
        </w:rPr>
        <w:t>Sue Townsend</w:t>
      </w:r>
    </w:p>
    <w:p w14:paraId="3E261BAC" w14:textId="77777777" w:rsidR="00DE33AE" w:rsidRPr="009F2C59" w:rsidRDefault="00DE33AE" w:rsidP="001C11AF">
      <w:pPr>
        <w:rPr>
          <w:rFonts w:ascii="Times New Roman" w:hAnsi="Times New Roman" w:cs="Times New Roman"/>
          <w:b/>
        </w:rPr>
      </w:pPr>
    </w:p>
    <w:p w14:paraId="45C818F6" w14:textId="575E1612" w:rsidR="001C11AF" w:rsidRPr="009F2C59" w:rsidRDefault="001C11AF" w:rsidP="001C11AF">
      <w:pPr>
        <w:rPr>
          <w:rFonts w:ascii="Times New Roman" w:hAnsi="Times New Roman" w:cs="Times New Roman"/>
          <w:b/>
        </w:rPr>
      </w:pPr>
      <w:r w:rsidRPr="009F2C59">
        <w:rPr>
          <w:rFonts w:ascii="Times New Roman" w:hAnsi="Times New Roman" w:cs="Times New Roman"/>
          <w:b/>
        </w:rPr>
        <w:t xml:space="preserve">GID Fence Survey </w:t>
      </w:r>
      <w:r w:rsidR="00C444B0">
        <w:rPr>
          <w:rFonts w:ascii="Times New Roman" w:hAnsi="Times New Roman" w:cs="Times New Roman"/>
          <w:b/>
        </w:rPr>
        <w:t xml:space="preserve">Preliminary </w:t>
      </w:r>
      <w:r w:rsidRPr="009F2C59">
        <w:rPr>
          <w:rFonts w:ascii="Times New Roman" w:hAnsi="Times New Roman" w:cs="Times New Roman"/>
          <w:b/>
        </w:rPr>
        <w:t>Results</w:t>
      </w:r>
    </w:p>
    <w:p w14:paraId="28727281" w14:textId="77777777" w:rsidR="001C11AF" w:rsidRPr="009F2C59" w:rsidRDefault="001C11AF" w:rsidP="001C11AF">
      <w:pPr>
        <w:rPr>
          <w:rFonts w:ascii="Times New Roman" w:hAnsi="Times New Roman" w:cs="Times New Roman"/>
          <w:sz w:val="16"/>
          <w:szCs w:val="16"/>
        </w:rPr>
      </w:pPr>
    </w:p>
    <w:p w14:paraId="499F903C" w14:textId="03ED8017" w:rsidR="001C11AF" w:rsidRDefault="001C11AF" w:rsidP="001C11AF">
      <w:pPr>
        <w:rPr>
          <w:rFonts w:ascii="Times New Roman" w:hAnsi="Times New Roman" w:cs="Times New Roman"/>
          <w:color w:val="222222"/>
        </w:rPr>
      </w:pPr>
      <w:r w:rsidRPr="009F2C59">
        <w:rPr>
          <w:rFonts w:ascii="Times New Roman" w:hAnsi="Times New Roman" w:cs="Times New Roman"/>
          <w:color w:val="222222"/>
        </w:rPr>
        <w:t>There were 330 electronic and 2</w:t>
      </w:r>
      <w:r w:rsidR="00305D7C">
        <w:rPr>
          <w:rFonts w:ascii="Times New Roman" w:hAnsi="Times New Roman" w:cs="Times New Roman"/>
          <w:color w:val="222222"/>
        </w:rPr>
        <w:t>6</w:t>
      </w:r>
      <w:r w:rsidRPr="009F2C59">
        <w:rPr>
          <w:rFonts w:ascii="Times New Roman" w:hAnsi="Times New Roman" w:cs="Times New Roman"/>
          <w:color w:val="222222"/>
        </w:rPr>
        <w:t xml:space="preserve"> paper responses for a total of 35</w:t>
      </w:r>
      <w:r w:rsidR="00305D7C">
        <w:rPr>
          <w:rFonts w:ascii="Times New Roman" w:hAnsi="Times New Roman" w:cs="Times New Roman"/>
          <w:color w:val="222222"/>
        </w:rPr>
        <w:t>6</w:t>
      </w:r>
      <w:r w:rsidR="00DE33AE" w:rsidRPr="009F2C59">
        <w:rPr>
          <w:rFonts w:ascii="Times New Roman" w:hAnsi="Times New Roman" w:cs="Times New Roman"/>
          <w:color w:val="222222"/>
        </w:rPr>
        <w:t xml:space="preserve"> </w:t>
      </w:r>
      <w:r w:rsidR="005A2105" w:rsidRPr="009F2C59">
        <w:rPr>
          <w:rFonts w:ascii="Times New Roman" w:hAnsi="Times New Roman" w:cs="Times New Roman"/>
          <w:color w:val="222222"/>
        </w:rPr>
        <w:t xml:space="preserve">survey </w:t>
      </w:r>
      <w:r w:rsidR="00DE33AE" w:rsidRPr="009F2C59">
        <w:rPr>
          <w:rFonts w:ascii="Times New Roman" w:hAnsi="Times New Roman" w:cs="Times New Roman"/>
          <w:color w:val="222222"/>
        </w:rPr>
        <w:t>responses</w:t>
      </w:r>
      <w:r w:rsidRPr="009F2C59">
        <w:rPr>
          <w:rFonts w:ascii="Times New Roman" w:hAnsi="Times New Roman" w:cs="Times New Roman"/>
          <w:color w:val="222222"/>
        </w:rPr>
        <w:t>. Sixteen duplicate and four unverifiable responses were found by THK, our consultants, so the final results reflect 33</w:t>
      </w:r>
      <w:r w:rsidR="00FE7110">
        <w:rPr>
          <w:rFonts w:ascii="Times New Roman" w:hAnsi="Times New Roman" w:cs="Times New Roman"/>
          <w:color w:val="222222"/>
        </w:rPr>
        <w:t>6</w:t>
      </w:r>
      <w:r w:rsidRPr="009F2C59">
        <w:rPr>
          <w:rFonts w:ascii="Times New Roman" w:hAnsi="Times New Roman" w:cs="Times New Roman"/>
          <w:color w:val="222222"/>
        </w:rPr>
        <w:t xml:space="preserve"> responses. (Most recent responses were counted for duplicates, so </w:t>
      </w:r>
      <w:r w:rsidR="00C444B0">
        <w:rPr>
          <w:rFonts w:ascii="Times New Roman" w:hAnsi="Times New Roman" w:cs="Times New Roman"/>
          <w:color w:val="222222"/>
        </w:rPr>
        <w:t>those responders</w:t>
      </w:r>
      <w:r w:rsidR="00C444B0" w:rsidRPr="009F2C59">
        <w:rPr>
          <w:rFonts w:ascii="Times New Roman" w:hAnsi="Times New Roman" w:cs="Times New Roman"/>
          <w:color w:val="222222"/>
        </w:rPr>
        <w:t xml:space="preserve"> </w:t>
      </w:r>
      <w:r w:rsidRPr="009F2C59">
        <w:rPr>
          <w:rFonts w:ascii="Times New Roman" w:hAnsi="Times New Roman" w:cs="Times New Roman"/>
          <w:color w:val="222222"/>
        </w:rPr>
        <w:t>did have a voice in the survey.)</w:t>
      </w:r>
    </w:p>
    <w:p w14:paraId="35AB2A2C" w14:textId="77777777" w:rsidR="00C444B0" w:rsidRDefault="00C444B0" w:rsidP="001C11AF">
      <w:pPr>
        <w:rPr>
          <w:rFonts w:ascii="Times New Roman" w:hAnsi="Times New Roman" w:cs="Times New Roman"/>
          <w:color w:val="222222"/>
        </w:rPr>
      </w:pPr>
    </w:p>
    <w:p w14:paraId="027DA212" w14:textId="7FF96EF3" w:rsidR="00C444B0" w:rsidRDefault="00C444B0" w:rsidP="001C11AF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Final results will be released after addresses have been validated and non-resident homeowners’ responses have been added.</w:t>
      </w:r>
    </w:p>
    <w:p w14:paraId="4F818761" w14:textId="77777777" w:rsidR="00C444B0" w:rsidRPr="009F2C59" w:rsidRDefault="00C444B0" w:rsidP="001C11AF">
      <w:pPr>
        <w:rPr>
          <w:rFonts w:ascii="Times New Roman" w:hAnsi="Times New Roman" w:cs="Times New Roman"/>
          <w:color w:val="222222"/>
        </w:rPr>
      </w:pPr>
    </w:p>
    <w:p w14:paraId="096D31AE" w14:textId="77777777" w:rsidR="001C11AF" w:rsidRPr="009F2C59" w:rsidRDefault="001C11AF" w:rsidP="001C11AF">
      <w:pPr>
        <w:rPr>
          <w:rFonts w:ascii="Times New Roman" w:hAnsi="Times New Roman" w:cs="Times New Roman"/>
          <w:b/>
          <w:sz w:val="16"/>
          <w:szCs w:val="16"/>
        </w:rPr>
      </w:pPr>
    </w:p>
    <w:p w14:paraId="3D17988F" w14:textId="77777777" w:rsidR="001C11AF" w:rsidRPr="009F2C59" w:rsidRDefault="001C11AF" w:rsidP="009F2C59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9F2C59">
        <w:rPr>
          <w:rFonts w:ascii="Times New Roman" w:hAnsi="Times New Roman" w:cs="Times New Roman"/>
          <w:b/>
        </w:rPr>
        <w:t>Results from 334 Responses</w:t>
      </w:r>
    </w:p>
    <w:p w14:paraId="4D447034" w14:textId="77777777" w:rsidR="001C11AF" w:rsidRPr="009F2C59" w:rsidRDefault="001C11AF" w:rsidP="009F2C59">
      <w:pP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14:paraId="2E0F1865" w14:textId="0F82CE3B" w:rsidR="005A2105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rPr>
          <w:rFonts w:ascii="Times New Roman" w:hAnsi="Times New Roman" w:cs="Times New Roman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>1.</w:t>
      </w:r>
      <w:r w:rsidR="004315AC">
        <w:rPr>
          <w:rFonts w:ascii="Times New Roman" w:hAnsi="Times New Roman" w:cs="Times New Roman"/>
          <w:sz w:val="22"/>
          <w:szCs w:val="22"/>
        </w:rPr>
        <w:tab/>
      </w:r>
      <w:r w:rsidRPr="009F2C59">
        <w:rPr>
          <w:rFonts w:ascii="Times New Roman" w:hAnsi="Times New Roman" w:cs="Times New Roman"/>
          <w:sz w:val="22"/>
          <w:szCs w:val="22"/>
        </w:rPr>
        <w:t>Do you think the GID fences need replacing?</w:t>
      </w:r>
      <w:r w:rsidRPr="009F2C59">
        <w:rPr>
          <w:rFonts w:ascii="Times New Roman" w:hAnsi="Times New Roman" w:cs="Times New Roman"/>
          <w:sz w:val="22"/>
          <w:szCs w:val="22"/>
        </w:rPr>
        <w:tab/>
        <w:t>Yes</w:t>
      </w:r>
      <w:r w:rsidRPr="009F2C59">
        <w:rPr>
          <w:rFonts w:ascii="Times New Roman" w:hAnsi="Times New Roman" w:cs="Times New Roman"/>
          <w:sz w:val="22"/>
          <w:szCs w:val="22"/>
        </w:rPr>
        <w:tab/>
        <w:t>7</w:t>
      </w:r>
      <w:r w:rsidR="00305D7C">
        <w:rPr>
          <w:rFonts w:ascii="Times New Roman" w:hAnsi="Times New Roman" w:cs="Times New Roman"/>
          <w:sz w:val="22"/>
          <w:szCs w:val="22"/>
        </w:rPr>
        <w:t>5.83</w:t>
      </w:r>
      <w:r w:rsidRPr="009F2C59">
        <w:rPr>
          <w:rFonts w:ascii="Times New Roman" w:hAnsi="Times New Roman" w:cs="Times New Roman"/>
          <w:sz w:val="22"/>
          <w:szCs w:val="22"/>
        </w:rPr>
        <w:t>%</w:t>
      </w:r>
      <w:r w:rsidRPr="009F2C59">
        <w:rPr>
          <w:rFonts w:ascii="Times New Roman" w:hAnsi="Times New Roman" w:cs="Times New Roman"/>
          <w:sz w:val="22"/>
          <w:szCs w:val="22"/>
        </w:rPr>
        <w:tab/>
        <w:t>251</w:t>
      </w:r>
    </w:p>
    <w:p w14:paraId="7B329A22" w14:textId="4209A5E9" w:rsidR="005A2105" w:rsidRPr="009F2C59" w:rsidRDefault="005A2105" w:rsidP="009F2C59">
      <w:pPr>
        <w:pStyle w:val="Heading1"/>
        <w:tabs>
          <w:tab w:val="left" w:pos="360"/>
          <w:tab w:val="left" w:pos="5760"/>
          <w:tab w:val="decimal" w:pos="7200"/>
          <w:tab w:val="decimal" w:pos="8640"/>
        </w:tabs>
        <w:spacing w:before="0" w:beforeAutospacing="0" w:after="0" w:afterAutospacing="0"/>
        <w:ind w:left="446"/>
        <w:rPr>
          <w:rFonts w:ascii="Times New Roman" w:hAnsi="Times New Roman" w:cs="Times New Roman"/>
          <w:b w:val="0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ab/>
      </w:r>
      <w:r w:rsidR="001C11AF" w:rsidRPr="00305D7C">
        <w:rPr>
          <w:rFonts w:ascii="Times New Roman" w:hAnsi="Times New Roman" w:cs="Times New Roman"/>
          <w:b w:val="0"/>
          <w:sz w:val="22"/>
          <w:szCs w:val="22"/>
        </w:rPr>
        <w:t>No</w:t>
      </w:r>
      <w:r w:rsidRPr="00305D7C">
        <w:rPr>
          <w:rFonts w:ascii="Times New Roman" w:hAnsi="Times New Roman" w:cs="Times New Roman"/>
          <w:b w:val="0"/>
          <w:sz w:val="22"/>
          <w:szCs w:val="22"/>
        </w:rPr>
        <w:tab/>
      </w:r>
      <w:r w:rsidR="001C11AF" w:rsidRPr="00305D7C">
        <w:rPr>
          <w:rFonts w:ascii="Times New Roman" w:hAnsi="Times New Roman" w:cs="Times New Roman"/>
          <w:b w:val="0"/>
          <w:sz w:val="22"/>
          <w:szCs w:val="22"/>
        </w:rPr>
        <w:t>2</w:t>
      </w:r>
      <w:r w:rsidR="00305D7C">
        <w:rPr>
          <w:rFonts w:ascii="Times New Roman" w:hAnsi="Times New Roman" w:cs="Times New Roman"/>
          <w:b w:val="0"/>
          <w:sz w:val="22"/>
          <w:szCs w:val="22"/>
        </w:rPr>
        <w:t>4.17</w:t>
      </w:r>
      <w:r w:rsidR="001C11AF" w:rsidRPr="00305D7C">
        <w:rPr>
          <w:rFonts w:ascii="Times New Roman" w:hAnsi="Times New Roman" w:cs="Times New Roman"/>
          <w:b w:val="0"/>
          <w:sz w:val="22"/>
          <w:szCs w:val="22"/>
        </w:rPr>
        <w:t>%</w:t>
      </w:r>
      <w:r w:rsidR="001C11AF" w:rsidRPr="00305D7C">
        <w:rPr>
          <w:rFonts w:ascii="Times New Roman" w:hAnsi="Times New Roman" w:cs="Times New Roman"/>
          <w:b w:val="0"/>
          <w:sz w:val="22"/>
          <w:szCs w:val="22"/>
        </w:rPr>
        <w:tab/>
      </w:r>
      <w:r w:rsidR="00305D7C">
        <w:rPr>
          <w:rFonts w:ascii="Times New Roman" w:hAnsi="Times New Roman" w:cs="Times New Roman"/>
          <w:b w:val="0"/>
          <w:sz w:val="22"/>
          <w:szCs w:val="22"/>
        </w:rPr>
        <w:t>80</w:t>
      </w:r>
    </w:p>
    <w:p w14:paraId="5F5016FE" w14:textId="77777777" w:rsidR="005A2105" w:rsidRPr="009F2C59" w:rsidRDefault="005A2105" w:rsidP="009F2C59">
      <w:pPr>
        <w:pStyle w:val="Heading1"/>
        <w:tabs>
          <w:tab w:val="left" w:pos="360"/>
          <w:tab w:val="left" w:pos="5760"/>
          <w:tab w:val="decimal" w:pos="7200"/>
          <w:tab w:val="decimal" w:pos="8640"/>
        </w:tabs>
        <w:spacing w:before="0" w:beforeAutospacing="0" w:after="0" w:afterAutospacing="0"/>
        <w:ind w:left="446"/>
        <w:rPr>
          <w:rFonts w:ascii="Times New Roman" w:hAnsi="Times New Roman" w:cs="Times New Roman"/>
          <w:b w:val="0"/>
          <w:sz w:val="16"/>
          <w:szCs w:val="16"/>
        </w:rPr>
      </w:pPr>
    </w:p>
    <w:p w14:paraId="303BEBDD" w14:textId="6864401B" w:rsidR="001C11AF" w:rsidRPr="009F2C59" w:rsidRDefault="001C11AF" w:rsidP="009F2C59">
      <w:pPr>
        <w:pStyle w:val="Heading1"/>
        <w:tabs>
          <w:tab w:val="left" w:pos="360"/>
          <w:tab w:val="left" w:pos="5760"/>
          <w:tab w:val="decimal" w:pos="7200"/>
          <w:tab w:val="decimal" w:pos="8640"/>
        </w:tabs>
        <w:spacing w:before="0" w:beforeAutospacing="0" w:after="0" w:afterAutospacing="0"/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</w:pPr>
      <w:r w:rsidRPr="009F2C59">
        <w:rPr>
          <w:rFonts w:ascii="Times New Roman" w:hAnsi="Times New Roman" w:cs="Times New Roman"/>
          <w:b w:val="0"/>
          <w:sz w:val="22"/>
          <w:szCs w:val="22"/>
        </w:rPr>
        <w:t>2.</w:t>
      </w:r>
      <w:r w:rsidR="004315AC">
        <w:rPr>
          <w:rFonts w:ascii="Times New Roman" w:hAnsi="Times New Roman" w:cs="Times New Roman"/>
          <w:b w:val="0"/>
          <w:sz w:val="22"/>
          <w:szCs w:val="22"/>
        </w:rPr>
        <w:tab/>
      </w: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Are you willing to pay more</w:t>
      </w:r>
      <w:r w:rsidR="00305D7C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 xml:space="preserve"> through your property</w:t>
      </w:r>
      <w:r w:rsidR="00305D7C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Yes</w:t>
      </w:r>
      <w:r w:rsidR="00305D7C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77.95</w:t>
      </w: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%</w:t>
      </w: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258</w:t>
      </w:r>
    </w:p>
    <w:p w14:paraId="05D43E8D" w14:textId="52DB0044" w:rsidR="001C11AF" w:rsidRPr="009F2C59" w:rsidRDefault="004315AC" w:rsidP="009F2C59">
      <w:pPr>
        <w:pStyle w:val="Heading1"/>
        <w:tabs>
          <w:tab w:val="left" w:pos="360"/>
          <w:tab w:val="left" w:pos="5760"/>
          <w:tab w:val="decimal" w:pos="7200"/>
          <w:tab w:val="decimal" w:pos="8640"/>
        </w:tabs>
        <w:spacing w:before="0" w:beforeAutospacing="0" w:after="0" w:afterAutospacing="0"/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</w:r>
      <w:proofErr w:type="gramStart"/>
      <w:r w:rsidR="001C11AF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taxes</w:t>
      </w:r>
      <w:proofErr w:type="gramEnd"/>
      <w:r w:rsidR="001C11AF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 xml:space="preserve"> or an assessment</w:t>
      </w:r>
      <w:r w:rsidR="00305D7C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 xml:space="preserve"> to replace the fences?</w:t>
      </w:r>
      <w:r w:rsidR="00305D7C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No</w:t>
      </w:r>
      <w:r w:rsidR="00305D7C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22.05</w:t>
      </w:r>
      <w:r w:rsidR="001C11AF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%</w:t>
      </w:r>
      <w:r w:rsidR="00305D7C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73</w:t>
      </w:r>
    </w:p>
    <w:p w14:paraId="0487E8DE" w14:textId="77777777" w:rsidR="001C11AF" w:rsidRPr="009F2C59" w:rsidRDefault="001C11AF" w:rsidP="009F2C59">
      <w:pPr>
        <w:pStyle w:val="Heading1"/>
        <w:tabs>
          <w:tab w:val="left" w:pos="360"/>
          <w:tab w:val="left" w:pos="5760"/>
          <w:tab w:val="decimal" w:pos="7200"/>
          <w:tab w:val="decimal" w:pos="8640"/>
        </w:tabs>
        <w:spacing w:before="0" w:beforeAutospacing="0" w:after="0" w:afterAutospacing="0"/>
        <w:ind w:left="446"/>
        <w:rPr>
          <w:rFonts w:ascii="Times New Roman" w:eastAsia="Times New Roman" w:hAnsi="Times New Roman" w:cs="Times New Roman"/>
          <w:b w:val="0"/>
          <w:color w:val="333333"/>
          <w:sz w:val="16"/>
          <w:szCs w:val="16"/>
        </w:rPr>
      </w:pPr>
    </w:p>
    <w:p w14:paraId="6F87538F" w14:textId="64CC2D8C" w:rsidR="004315AC" w:rsidRPr="009F2C59" w:rsidRDefault="001C11AF" w:rsidP="009F2C59">
      <w:pPr>
        <w:pStyle w:val="Heading1"/>
        <w:tabs>
          <w:tab w:val="left" w:pos="360"/>
          <w:tab w:val="left" w:pos="5220"/>
          <w:tab w:val="left" w:pos="5760"/>
          <w:tab w:val="decimal" w:pos="7200"/>
          <w:tab w:val="decimal" w:pos="8640"/>
        </w:tabs>
        <w:spacing w:before="0" w:beforeAutospacing="0" w:after="0" w:afterAutospacing="0"/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</w:pP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3.</w:t>
      </w:r>
      <w:r w:rsidR="004315AC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</w: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 xml:space="preserve">If this project moves forward, what payment </w:t>
      </w:r>
      <w:r w:rsidR="004315AC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</w:r>
      <w:r w:rsidR="00A74384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Mill Levy</w:t>
      </w:r>
      <w:r w:rsidR="00A74384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63.75</w:t>
      </w: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%</w:t>
      </w: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211</w:t>
      </w:r>
    </w:p>
    <w:p w14:paraId="1F08EF5D" w14:textId="70A2DB7F" w:rsidR="004315AC" w:rsidRPr="009F2C59" w:rsidRDefault="004315AC" w:rsidP="009F2C59">
      <w:pPr>
        <w:pStyle w:val="Heading1"/>
        <w:tabs>
          <w:tab w:val="left" w:pos="360"/>
          <w:tab w:val="left" w:pos="5220"/>
          <w:tab w:val="left" w:pos="5760"/>
          <w:tab w:val="decimal" w:pos="7200"/>
          <w:tab w:val="decimal" w:pos="8640"/>
        </w:tabs>
        <w:spacing w:before="0" w:beforeAutospacing="0" w:after="0" w:afterAutospacing="0"/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</w:r>
      <w:proofErr w:type="gramStart"/>
      <w:r w:rsidR="001C11AF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method</w:t>
      </w:r>
      <w:proofErr w:type="gramEnd"/>
      <w:r w:rsidR="001C11AF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 xml:space="preserve"> do you prefer?</w:t>
      </w:r>
      <w:r w:rsidR="001C11AF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Assess</w:t>
      </w: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ment</w:t>
      </w:r>
      <w:r w:rsidR="00A74384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9.06</w:t>
      </w:r>
      <w:r w:rsidR="001C11AF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%</w:t>
      </w:r>
      <w:r w:rsidR="001C11AF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30</w:t>
      </w:r>
    </w:p>
    <w:p w14:paraId="47A95ECB" w14:textId="6D8D51C1" w:rsidR="001C11AF" w:rsidRPr="009F2C59" w:rsidRDefault="001C11AF" w:rsidP="009F2C59">
      <w:pPr>
        <w:pStyle w:val="Heading1"/>
        <w:tabs>
          <w:tab w:val="left" w:pos="360"/>
          <w:tab w:val="left" w:pos="5220"/>
          <w:tab w:val="left" w:pos="5760"/>
          <w:tab w:val="decimal" w:pos="7200"/>
          <w:tab w:val="decimal" w:pos="8640"/>
        </w:tabs>
        <w:spacing w:before="0" w:beforeAutospacing="0" w:after="0" w:afterAutospacing="0"/>
        <w:ind w:left="446"/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</w:pP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Undec</w:t>
      </w:r>
      <w:r w:rsidR="005A2105"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ided</w:t>
      </w:r>
      <w:r w:rsidR="00A74384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  <w:t>27.19</w:t>
      </w: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%</w:t>
      </w:r>
      <w:r w:rsidRPr="009F2C59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ab/>
      </w:r>
      <w:r w:rsidR="00A74384">
        <w:rPr>
          <w:rFonts w:ascii="Times New Roman" w:eastAsia="Times New Roman" w:hAnsi="Times New Roman" w:cs="Times New Roman"/>
          <w:b w:val="0"/>
          <w:color w:val="333333"/>
          <w:sz w:val="22"/>
          <w:szCs w:val="22"/>
        </w:rPr>
        <w:t>90</w:t>
      </w:r>
    </w:p>
    <w:p w14:paraId="47A66464" w14:textId="77777777" w:rsidR="001C11AF" w:rsidRPr="009F2C59" w:rsidRDefault="001C11AF" w:rsidP="009F2C59">
      <w:pPr>
        <w:tabs>
          <w:tab w:val="left" w:pos="360"/>
          <w:tab w:val="decimal" w:pos="7200"/>
        </w:tabs>
        <w:ind w:left="450"/>
        <w:rPr>
          <w:rFonts w:ascii="Times New Roman" w:hAnsi="Times New Roman" w:cs="Times New Roman"/>
          <w:sz w:val="16"/>
          <w:szCs w:val="16"/>
        </w:rPr>
      </w:pPr>
    </w:p>
    <w:p w14:paraId="55663794" w14:textId="099C811F" w:rsidR="001C11AF" w:rsidRPr="009F2C59" w:rsidRDefault="001C11AF" w:rsidP="009F2C59">
      <w:pPr>
        <w:tabs>
          <w:tab w:val="left" w:pos="360"/>
          <w:tab w:val="decimal" w:pos="7200"/>
        </w:tabs>
        <w:rPr>
          <w:rFonts w:ascii="Times New Roman" w:hAnsi="Times New Roman" w:cs="Times New Roman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>4.</w:t>
      </w:r>
      <w:r w:rsidR="004315AC">
        <w:rPr>
          <w:rFonts w:ascii="Times New Roman" w:hAnsi="Times New Roman" w:cs="Times New Roman"/>
          <w:sz w:val="22"/>
          <w:szCs w:val="22"/>
        </w:rPr>
        <w:tab/>
      </w:r>
      <w:r w:rsidRPr="009F2C59">
        <w:rPr>
          <w:rFonts w:ascii="Times New Roman" w:hAnsi="Times New Roman" w:cs="Times New Roman"/>
          <w:sz w:val="22"/>
          <w:szCs w:val="22"/>
        </w:rPr>
        <w:t>Results for Fence Option Ranking Question – Top ranking only:</w:t>
      </w:r>
    </w:p>
    <w:p w14:paraId="4D6F0E25" w14:textId="77777777" w:rsidR="001C11AF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ind w:left="450"/>
        <w:rPr>
          <w:rFonts w:ascii="Times New Roman" w:hAnsi="Times New Roman" w:cs="Times New Roman"/>
          <w:sz w:val="16"/>
          <w:szCs w:val="16"/>
        </w:rPr>
      </w:pPr>
    </w:p>
    <w:p w14:paraId="387E7211" w14:textId="5FFF1221" w:rsidR="001C11AF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rPr>
          <w:rFonts w:ascii="Times New Roman" w:hAnsi="Times New Roman" w:cs="Times New Roman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ab/>
        <w:t xml:space="preserve">Option 1 – </w:t>
      </w:r>
      <w:r w:rsidR="004315AC">
        <w:rPr>
          <w:rFonts w:ascii="Times New Roman" w:hAnsi="Times New Roman" w:cs="Times New Roman"/>
          <w:sz w:val="22"/>
          <w:szCs w:val="22"/>
        </w:rPr>
        <w:t>N</w:t>
      </w:r>
      <w:r w:rsidR="00A74384">
        <w:rPr>
          <w:rFonts w:ascii="Times New Roman" w:hAnsi="Times New Roman" w:cs="Times New Roman"/>
          <w:sz w:val="22"/>
          <w:szCs w:val="22"/>
        </w:rPr>
        <w:t>o replacement</w:t>
      </w:r>
      <w:r w:rsidR="00A74384">
        <w:rPr>
          <w:rFonts w:ascii="Times New Roman" w:hAnsi="Times New Roman" w:cs="Times New Roman"/>
          <w:sz w:val="22"/>
          <w:szCs w:val="22"/>
        </w:rPr>
        <w:tab/>
      </w:r>
      <w:r w:rsidR="00A74384">
        <w:rPr>
          <w:rFonts w:ascii="Times New Roman" w:hAnsi="Times New Roman" w:cs="Times New Roman"/>
          <w:sz w:val="22"/>
          <w:szCs w:val="22"/>
        </w:rPr>
        <w:tab/>
        <w:t>23.90%</w:t>
      </w:r>
      <w:r w:rsidR="00A74384">
        <w:rPr>
          <w:rFonts w:ascii="Times New Roman" w:hAnsi="Times New Roman" w:cs="Times New Roman"/>
          <w:sz w:val="22"/>
          <w:szCs w:val="22"/>
        </w:rPr>
        <w:tab/>
        <w:t>76</w:t>
      </w:r>
    </w:p>
    <w:p w14:paraId="65EABABC" w14:textId="28D8DB47" w:rsidR="001C11AF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rPr>
          <w:rFonts w:ascii="Times New Roman" w:hAnsi="Times New Roman" w:cs="Times New Roman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ab/>
        <w:t>Option 2 – Replace same style</w:t>
      </w:r>
      <w:r w:rsidRPr="009F2C59">
        <w:rPr>
          <w:rFonts w:ascii="Times New Roman" w:hAnsi="Times New Roman" w:cs="Times New Roman"/>
          <w:sz w:val="22"/>
          <w:szCs w:val="22"/>
        </w:rPr>
        <w:tab/>
      </w:r>
      <w:r w:rsidRPr="009F2C59">
        <w:rPr>
          <w:rFonts w:ascii="Times New Roman" w:hAnsi="Times New Roman" w:cs="Times New Roman"/>
          <w:sz w:val="22"/>
          <w:szCs w:val="22"/>
        </w:rPr>
        <w:tab/>
        <w:t>5.81%</w:t>
      </w:r>
      <w:r w:rsidRPr="009F2C59">
        <w:rPr>
          <w:rFonts w:ascii="Times New Roman" w:hAnsi="Times New Roman" w:cs="Times New Roman"/>
          <w:sz w:val="22"/>
          <w:szCs w:val="22"/>
        </w:rPr>
        <w:tab/>
      </w:r>
      <w:r w:rsidR="005A2105" w:rsidRPr="009F2C59">
        <w:rPr>
          <w:rFonts w:ascii="Times New Roman" w:hAnsi="Times New Roman" w:cs="Times New Roman"/>
          <w:sz w:val="22"/>
          <w:szCs w:val="22"/>
        </w:rPr>
        <w:t>18</w:t>
      </w:r>
    </w:p>
    <w:p w14:paraId="790A9FDA" w14:textId="318F884E" w:rsidR="001C11AF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rPr>
          <w:rFonts w:ascii="Times New Roman" w:hAnsi="Times New Roman" w:cs="Times New Roman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ab/>
        <w:t>Option 3 – Replace new style cedar</w:t>
      </w:r>
      <w:r w:rsidRPr="009F2C59">
        <w:rPr>
          <w:rFonts w:ascii="Times New Roman" w:hAnsi="Times New Roman" w:cs="Times New Roman"/>
          <w:sz w:val="22"/>
          <w:szCs w:val="22"/>
        </w:rPr>
        <w:tab/>
      </w:r>
      <w:r w:rsidRPr="009F2C59">
        <w:rPr>
          <w:rFonts w:ascii="Times New Roman" w:hAnsi="Times New Roman" w:cs="Times New Roman"/>
          <w:sz w:val="22"/>
          <w:szCs w:val="22"/>
        </w:rPr>
        <w:tab/>
        <w:t>18.06%</w:t>
      </w:r>
      <w:r w:rsidRPr="009F2C59">
        <w:rPr>
          <w:rFonts w:ascii="Times New Roman" w:hAnsi="Times New Roman" w:cs="Times New Roman"/>
          <w:sz w:val="22"/>
          <w:szCs w:val="22"/>
        </w:rPr>
        <w:tab/>
        <w:t>56</w:t>
      </w:r>
    </w:p>
    <w:p w14:paraId="27A35B11" w14:textId="77777777" w:rsidR="001C11AF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rPr>
          <w:rFonts w:ascii="Times New Roman" w:hAnsi="Times New Roman" w:cs="Times New Roman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ab/>
        <w:t>Option 4 – Replace with composite</w:t>
      </w:r>
      <w:r w:rsidRPr="009F2C59">
        <w:rPr>
          <w:rFonts w:ascii="Times New Roman" w:hAnsi="Times New Roman" w:cs="Times New Roman"/>
          <w:sz w:val="22"/>
          <w:szCs w:val="22"/>
        </w:rPr>
        <w:tab/>
      </w:r>
      <w:r w:rsidRPr="009F2C59">
        <w:rPr>
          <w:rFonts w:ascii="Times New Roman" w:hAnsi="Times New Roman" w:cs="Times New Roman"/>
          <w:sz w:val="22"/>
          <w:szCs w:val="22"/>
        </w:rPr>
        <w:tab/>
        <w:t>46.47%</w:t>
      </w:r>
      <w:r w:rsidRPr="009F2C59">
        <w:rPr>
          <w:rFonts w:ascii="Times New Roman" w:hAnsi="Times New Roman" w:cs="Times New Roman"/>
          <w:sz w:val="22"/>
          <w:szCs w:val="22"/>
        </w:rPr>
        <w:tab/>
        <w:t>145</w:t>
      </w:r>
    </w:p>
    <w:p w14:paraId="40E9722B" w14:textId="5C69A70F" w:rsidR="001C11AF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rPr>
          <w:rFonts w:ascii="Times New Roman" w:hAnsi="Times New Roman" w:cs="Times New Roman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ab/>
        <w:t>Option 5 – Undec</w:t>
      </w:r>
      <w:r w:rsidR="005A2105" w:rsidRPr="009F2C59">
        <w:rPr>
          <w:rFonts w:ascii="Times New Roman" w:hAnsi="Times New Roman" w:cs="Times New Roman"/>
          <w:sz w:val="22"/>
          <w:szCs w:val="22"/>
        </w:rPr>
        <w:t>ided</w:t>
      </w:r>
      <w:r w:rsidRPr="009F2C59">
        <w:rPr>
          <w:rFonts w:ascii="Times New Roman" w:hAnsi="Times New Roman" w:cs="Times New Roman"/>
          <w:sz w:val="22"/>
          <w:szCs w:val="22"/>
        </w:rPr>
        <w:t xml:space="preserve"> between 3 and 4</w:t>
      </w:r>
      <w:r w:rsidRPr="009F2C59">
        <w:rPr>
          <w:rFonts w:ascii="Times New Roman" w:hAnsi="Times New Roman" w:cs="Times New Roman"/>
          <w:sz w:val="22"/>
          <w:szCs w:val="22"/>
        </w:rPr>
        <w:tab/>
      </w:r>
      <w:r w:rsidR="00F10FCD">
        <w:rPr>
          <w:rFonts w:ascii="Times New Roman" w:hAnsi="Times New Roman" w:cs="Times New Roman"/>
          <w:sz w:val="22"/>
          <w:szCs w:val="22"/>
        </w:rPr>
        <w:tab/>
      </w:r>
      <w:r w:rsidRPr="009F2C59">
        <w:rPr>
          <w:rFonts w:ascii="Times New Roman" w:hAnsi="Times New Roman" w:cs="Times New Roman"/>
          <w:sz w:val="22"/>
          <w:szCs w:val="22"/>
        </w:rPr>
        <w:t>9.09%</w:t>
      </w:r>
      <w:r w:rsidRPr="009F2C59">
        <w:rPr>
          <w:rFonts w:ascii="Times New Roman" w:hAnsi="Times New Roman" w:cs="Times New Roman"/>
          <w:sz w:val="22"/>
          <w:szCs w:val="22"/>
        </w:rPr>
        <w:tab/>
        <w:t>28</w:t>
      </w:r>
    </w:p>
    <w:p w14:paraId="56CDB10A" w14:textId="77777777" w:rsidR="001C11AF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ind w:left="450"/>
        <w:rPr>
          <w:rFonts w:ascii="Times New Roman" w:hAnsi="Times New Roman" w:cs="Times New Roman"/>
          <w:sz w:val="16"/>
          <w:szCs w:val="16"/>
        </w:rPr>
      </w:pPr>
    </w:p>
    <w:p w14:paraId="2C0DA92C" w14:textId="3570B3DD" w:rsidR="001C11AF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rPr>
          <w:rFonts w:ascii="Times New Roman" w:hAnsi="Times New Roman" w:cs="Times New Roman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>5.</w:t>
      </w:r>
      <w:r w:rsidR="004315AC">
        <w:rPr>
          <w:rFonts w:ascii="Times New Roman" w:hAnsi="Times New Roman" w:cs="Times New Roman"/>
          <w:sz w:val="22"/>
          <w:szCs w:val="22"/>
        </w:rPr>
        <w:tab/>
      </w:r>
      <w:r w:rsidRPr="009F2C59">
        <w:rPr>
          <w:rFonts w:ascii="Times New Roman" w:hAnsi="Times New Roman" w:cs="Times New Roman"/>
          <w:sz w:val="22"/>
          <w:szCs w:val="22"/>
        </w:rPr>
        <w:t>In favor o</w:t>
      </w:r>
      <w:r w:rsidR="00A74384">
        <w:rPr>
          <w:rFonts w:ascii="Times New Roman" w:hAnsi="Times New Roman" w:cs="Times New Roman"/>
          <w:sz w:val="22"/>
          <w:szCs w:val="22"/>
        </w:rPr>
        <w:t>f exploring clubhouse?</w:t>
      </w:r>
      <w:r w:rsidR="00A74384">
        <w:rPr>
          <w:rFonts w:ascii="Times New Roman" w:hAnsi="Times New Roman" w:cs="Times New Roman"/>
          <w:sz w:val="22"/>
          <w:szCs w:val="22"/>
        </w:rPr>
        <w:tab/>
        <w:t>Yes</w:t>
      </w:r>
      <w:r w:rsidR="00A74384">
        <w:rPr>
          <w:rFonts w:ascii="Times New Roman" w:hAnsi="Times New Roman" w:cs="Times New Roman"/>
          <w:sz w:val="22"/>
          <w:szCs w:val="22"/>
        </w:rPr>
        <w:tab/>
        <w:t>26.32</w:t>
      </w:r>
      <w:r w:rsidRPr="009F2C59">
        <w:rPr>
          <w:rFonts w:ascii="Times New Roman" w:hAnsi="Times New Roman" w:cs="Times New Roman"/>
          <w:sz w:val="22"/>
          <w:szCs w:val="22"/>
        </w:rPr>
        <w:t>%</w:t>
      </w:r>
      <w:r w:rsidRPr="009F2C59">
        <w:rPr>
          <w:rFonts w:ascii="Times New Roman" w:hAnsi="Times New Roman" w:cs="Times New Roman"/>
          <w:sz w:val="22"/>
          <w:szCs w:val="22"/>
        </w:rPr>
        <w:tab/>
        <w:t>85</w:t>
      </w:r>
    </w:p>
    <w:p w14:paraId="231FBCFA" w14:textId="2BCC7F5B" w:rsidR="001C11AF" w:rsidRPr="009F2C59" w:rsidRDefault="00A74384" w:rsidP="009F2C59">
      <w:pPr>
        <w:tabs>
          <w:tab w:val="left" w:pos="360"/>
          <w:tab w:val="left" w:pos="5760"/>
          <w:tab w:val="decimal" w:pos="7200"/>
          <w:tab w:val="decimal" w:pos="8640"/>
        </w:tabs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</w:t>
      </w:r>
      <w:r>
        <w:rPr>
          <w:rFonts w:ascii="Times New Roman" w:hAnsi="Times New Roman" w:cs="Times New Roman"/>
          <w:sz w:val="22"/>
          <w:szCs w:val="22"/>
        </w:rPr>
        <w:tab/>
        <w:t>73.66%</w:t>
      </w:r>
      <w:r>
        <w:rPr>
          <w:rFonts w:ascii="Times New Roman" w:hAnsi="Times New Roman" w:cs="Times New Roman"/>
          <w:sz w:val="22"/>
          <w:szCs w:val="22"/>
        </w:rPr>
        <w:tab/>
        <w:t>238</w:t>
      </w:r>
    </w:p>
    <w:p w14:paraId="13A17AF2" w14:textId="77777777" w:rsidR="001C11AF" w:rsidRPr="009F2C59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ind w:left="450"/>
        <w:rPr>
          <w:rFonts w:ascii="Times New Roman" w:hAnsi="Times New Roman" w:cs="Times New Roman"/>
          <w:sz w:val="16"/>
          <w:szCs w:val="16"/>
        </w:rPr>
      </w:pPr>
    </w:p>
    <w:p w14:paraId="49CAC1A9" w14:textId="7EDCBF7E" w:rsidR="00F10FCD" w:rsidRDefault="001C11AF" w:rsidP="009F2C59">
      <w:pPr>
        <w:tabs>
          <w:tab w:val="left" w:pos="360"/>
          <w:tab w:val="left" w:pos="5760"/>
          <w:tab w:val="decimal" w:pos="7200"/>
          <w:tab w:val="decimal" w:pos="8640"/>
        </w:tabs>
        <w:rPr>
          <w:rFonts w:ascii="Times New Roman" w:hAnsi="Times New Roman" w:cs="Times New Roman"/>
          <w:sz w:val="22"/>
          <w:szCs w:val="22"/>
        </w:rPr>
      </w:pPr>
      <w:r w:rsidRPr="009F2C59">
        <w:rPr>
          <w:rFonts w:ascii="Times New Roman" w:hAnsi="Times New Roman" w:cs="Times New Roman"/>
          <w:sz w:val="22"/>
          <w:szCs w:val="22"/>
        </w:rPr>
        <w:t>6.</w:t>
      </w:r>
      <w:r w:rsidR="004315AC">
        <w:rPr>
          <w:rFonts w:ascii="Times New Roman" w:hAnsi="Times New Roman" w:cs="Times New Roman"/>
          <w:sz w:val="22"/>
          <w:szCs w:val="22"/>
        </w:rPr>
        <w:tab/>
      </w:r>
      <w:r w:rsidRPr="009F2C59">
        <w:rPr>
          <w:rFonts w:ascii="Times New Roman" w:hAnsi="Times New Roman" w:cs="Times New Roman"/>
          <w:sz w:val="22"/>
          <w:szCs w:val="22"/>
        </w:rPr>
        <w:t>Are you willing to work on clubhouse research?</w:t>
      </w:r>
      <w:r w:rsidRPr="009F2C59">
        <w:rPr>
          <w:rFonts w:ascii="Times New Roman" w:hAnsi="Times New Roman" w:cs="Times New Roman"/>
          <w:sz w:val="22"/>
          <w:szCs w:val="22"/>
        </w:rPr>
        <w:tab/>
        <w:t>Yes</w:t>
      </w:r>
      <w:r w:rsidR="00F10FCD">
        <w:rPr>
          <w:rFonts w:ascii="Times New Roman" w:hAnsi="Times New Roman" w:cs="Times New Roman"/>
          <w:sz w:val="22"/>
          <w:szCs w:val="22"/>
        </w:rPr>
        <w:tab/>
      </w:r>
      <w:r w:rsidR="00A74384">
        <w:rPr>
          <w:rFonts w:ascii="Times New Roman" w:hAnsi="Times New Roman" w:cs="Times New Roman"/>
          <w:sz w:val="22"/>
          <w:szCs w:val="22"/>
        </w:rPr>
        <w:t>8.05</w:t>
      </w:r>
      <w:r w:rsidRPr="009F2C59">
        <w:rPr>
          <w:rFonts w:ascii="Times New Roman" w:hAnsi="Times New Roman" w:cs="Times New Roman"/>
          <w:sz w:val="22"/>
          <w:szCs w:val="22"/>
        </w:rPr>
        <w:t>%</w:t>
      </w:r>
      <w:r w:rsidRPr="009F2C59">
        <w:rPr>
          <w:rFonts w:ascii="Times New Roman" w:hAnsi="Times New Roman" w:cs="Times New Roman"/>
          <w:sz w:val="22"/>
          <w:szCs w:val="22"/>
        </w:rPr>
        <w:tab/>
        <w:t>26</w:t>
      </w:r>
    </w:p>
    <w:p w14:paraId="4E813B72" w14:textId="7894D3BE" w:rsidR="00691EC5" w:rsidRPr="009F2C59" w:rsidRDefault="00F10FCD" w:rsidP="009F2C59">
      <w:pPr>
        <w:tabs>
          <w:tab w:val="left" w:pos="360"/>
          <w:tab w:val="left" w:pos="5760"/>
          <w:tab w:val="decimal" w:pos="7200"/>
          <w:tab w:val="decimal" w:pos="8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74384">
        <w:rPr>
          <w:rFonts w:ascii="Times New Roman" w:hAnsi="Times New Roman" w:cs="Times New Roman"/>
          <w:sz w:val="22"/>
          <w:szCs w:val="22"/>
        </w:rPr>
        <w:t>No</w:t>
      </w:r>
      <w:r w:rsidR="00A74384">
        <w:rPr>
          <w:rFonts w:ascii="Times New Roman" w:hAnsi="Times New Roman" w:cs="Times New Roman"/>
          <w:sz w:val="22"/>
          <w:szCs w:val="22"/>
        </w:rPr>
        <w:tab/>
        <w:t>91.95</w:t>
      </w:r>
      <w:r w:rsidR="001C11AF" w:rsidRPr="009F2C59">
        <w:rPr>
          <w:rFonts w:ascii="Times New Roman" w:hAnsi="Times New Roman" w:cs="Times New Roman"/>
          <w:sz w:val="22"/>
          <w:szCs w:val="22"/>
        </w:rPr>
        <w:t>%</w:t>
      </w:r>
      <w:r w:rsidR="001C11AF" w:rsidRPr="009F2C59">
        <w:rPr>
          <w:rFonts w:ascii="Times New Roman" w:hAnsi="Times New Roman" w:cs="Times New Roman"/>
          <w:sz w:val="22"/>
          <w:szCs w:val="22"/>
        </w:rPr>
        <w:tab/>
        <w:t>29</w:t>
      </w:r>
      <w:r w:rsidR="00A74384">
        <w:rPr>
          <w:rFonts w:ascii="Times New Roman" w:hAnsi="Times New Roman" w:cs="Times New Roman"/>
          <w:sz w:val="22"/>
          <w:szCs w:val="22"/>
        </w:rPr>
        <w:t>7</w:t>
      </w:r>
    </w:p>
    <w:sectPr w:rsidR="00691EC5" w:rsidRPr="009F2C59" w:rsidSect="00BC229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558F"/>
    <w:multiLevelType w:val="hybridMultilevel"/>
    <w:tmpl w:val="1586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137F5"/>
    <w:multiLevelType w:val="hybridMultilevel"/>
    <w:tmpl w:val="C862D248"/>
    <w:lvl w:ilvl="0" w:tplc="9FB0D26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ott">
    <w15:presenceInfo w15:providerId="None" w15:userId="Elli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16"/>
    <w:rsid w:val="00090F34"/>
    <w:rsid w:val="000E2F6A"/>
    <w:rsid w:val="00162C04"/>
    <w:rsid w:val="001C11AF"/>
    <w:rsid w:val="001D2DA7"/>
    <w:rsid w:val="001F7AD9"/>
    <w:rsid w:val="00234506"/>
    <w:rsid w:val="00270FD8"/>
    <w:rsid w:val="002C634E"/>
    <w:rsid w:val="00305D7C"/>
    <w:rsid w:val="0031416E"/>
    <w:rsid w:val="004315AC"/>
    <w:rsid w:val="00440656"/>
    <w:rsid w:val="00450F01"/>
    <w:rsid w:val="00451C42"/>
    <w:rsid w:val="0045237E"/>
    <w:rsid w:val="00484086"/>
    <w:rsid w:val="004C13EA"/>
    <w:rsid w:val="00535C97"/>
    <w:rsid w:val="00576BA7"/>
    <w:rsid w:val="00577190"/>
    <w:rsid w:val="00582DE3"/>
    <w:rsid w:val="005A2105"/>
    <w:rsid w:val="00617620"/>
    <w:rsid w:val="00650F34"/>
    <w:rsid w:val="00691EC5"/>
    <w:rsid w:val="00692740"/>
    <w:rsid w:val="006F1385"/>
    <w:rsid w:val="007B52BF"/>
    <w:rsid w:val="007E5516"/>
    <w:rsid w:val="008F0CF8"/>
    <w:rsid w:val="009330A9"/>
    <w:rsid w:val="009A2736"/>
    <w:rsid w:val="009F2C59"/>
    <w:rsid w:val="00A01E98"/>
    <w:rsid w:val="00A05B99"/>
    <w:rsid w:val="00A3088C"/>
    <w:rsid w:val="00A4741D"/>
    <w:rsid w:val="00A51347"/>
    <w:rsid w:val="00A74384"/>
    <w:rsid w:val="00A871AF"/>
    <w:rsid w:val="00B172BF"/>
    <w:rsid w:val="00BC229E"/>
    <w:rsid w:val="00BE7670"/>
    <w:rsid w:val="00C444B0"/>
    <w:rsid w:val="00C636D0"/>
    <w:rsid w:val="00C83B3E"/>
    <w:rsid w:val="00C83F8B"/>
    <w:rsid w:val="00DD0ED6"/>
    <w:rsid w:val="00DE33AE"/>
    <w:rsid w:val="00E16119"/>
    <w:rsid w:val="00E34E13"/>
    <w:rsid w:val="00E755A8"/>
    <w:rsid w:val="00EB3D2D"/>
    <w:rsid w:val="00F10FCD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B0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1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5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1A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F0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1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5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1A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F0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oxridge.gid.reps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Nuba Water Project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Riley</dc:creator>
  <cp:keywords/>
  <dc:description/>
  <cp:lastModifiedBy>Martha Riley</cp:lastModifiedBy>
  <cp:revision>2</cp:revision>
  <dcterms:created xsi:type="dcterms:W3CDTF">2016-12-05T15:22:00Z</dcterms:created>
  <dcterms:modified xsi:type="dcterms:W3CDTF">2016-12-05T15:22:00Z</dcterms:modified>
</cp:coreProperties>
</file>